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608" w:rsidRPr="009F5608" w:rsidRDefault="008A6C44" w:rsidP="009F5608">
      <w:pPr>
        <w:spacing w:before="1080" w:line="300" w:lineRule="exact"/>
        <w:rPr>
          <w:rFonts w:ascii="Times New Roman" w:hAnsi="Times New Roman"/>
          <w:b/>
          <w:sz w:val="28"/>
        </w:rPr>
      </w:pPr>
      <w:r>
        <w:rPr>
          <w:rFonts w:ascii="Times New Roman" w:hAnsi="Times New Roman"/>
          <w:noProof/>
          <w:lang w:val="ru-RU" w:eastAsia="ru-RU" w:bidi="ar-SA"/>
        </w:rPr>
        <w:drawing>
          <wp:anchor distT="0" distB="0" distL="114300" distR="114300" simplePos="0" relativeHeight="251659264" behindDoc="0" locked="0" layoutInCell="1" allowOverlap="1">
            <wp:simplePos x="0" y="0"/>
            <wp:positionH relativeFrom="column">
              <wp:posOffset>2724150</wp:posOffset>
            </wp:positionH>
            <wp:positionV relativeFrom="paragraph">
              <wp:posOffset>0</wp:posOffset>
            </wp:positionV>
            <wp:extent cx="676275" cy="857250"/>
            <wp:effectExtent l="0" t="0" r="9525" b="0"/>
            <wp:wrapSquare wrapText="right"/>
            <wp:docPr id="13" name="Рисунок 2" descr="Федоровский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едоровский_ч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857250"/>
                    </a:xfrm>
                    <a:prstGeom prst="rect">
                      <a:avLst/>
                    </a:prstGeom>
                    <a:noFill/>
                  </pic:spPr>
                </pic:pic>
              </a:graphicData>
            </a:graphic>
            <wp14:sizeRelH relativeFrom="page">
              <wp14:pctWidth>0</wp14:pctWidth>
            </wp14:sizeRelH>
            <wp14:sizeRelV relativeFrom="page">
              <wp14:pctHeight>0</wp14:pctHeight>
            </wp14:sizeRelV>
          </wp:anchor>
        </w:drawing>
      </w:r>
    </w:p>
    <w:p w:rsidR="009F5608" w:rsidRPr="009F5608" w:rsidRDefault="009F5608" w:rsidP="009F5608">
      <w:pPr>
        <w:jc w:val="center"/>
        <w:rPr>
          <w:rFonts w:ascii="Times New Roman" w:hAnsi="Times New Roman"/>
          <w:b/>
          <w:lang w:val="ru-RU"/>
        </w:rPr>
      </w:pPr>
      <w:r w:rsidRPr="009F5608">
        <w:rPr>
          <w:rFonts w:ascii="Times New Roman" w:hAnsi="Times New Roman"/>
          <w:b/>
          <w:lang w:val="ru-RU"/>
        </w:rPr>
        <w:t xml:space="preserve">АДМИНИСТРАЦИЯ </w:t>
      </w:r>
    </w:p>
    <w:p w:rsidR="009F5608" w:rsidRPr="009F5608" w:rsidRDefault="009F5608" w:rsidP="009F5608">
      <w:pPr>
        <w:jc w:val="center"/>
        <w:rPr>
          <w:rFonts w:ascii="Times New Roman" w:hAnsi="Times New Roman"/>
          <w:b/>
          <w:lang w:val="ru-RU"/>
        </w:rPr>
      </w:pPr>
      <w:r w:rsidRPr="009F5608">
        <w:rPr>
          <w:rFonts w:ascii="Times New Roman" w:hAnsi="Times New Roman"/>
          <w:b/>
          <w:lang w:val="ru-RU"/>
        </w:rPr>
        <w:t>ФЕДОРОВСКОГО МУНИЦИПАЛЬНОГО  РАЙОНА</w:t>
      </w:r>
    </w:p>
    <w:p w:rsidR="009F5608" w:rsidRPr="009F5608" w:rsidRDefault="009F5608" w:rsidP="009F5608">
      <w:pPr>
        <w:jc w:val="center"/>
        <w:rPr>
          <w:rFonts w:ascii="Times New Roman" w:hAnsi="Times New Roman"/>
          <w:b/>
          <w:sz w:val="28"/>
          <w:lang w:val="ru-RU"/>
        </w:rPr>
      </w:pPr>
      <w:r w:rsidRPr="009F5608">
        <w:rPr>
          <w:rFonts w:ascii="Times New Roman" w:hAnsi="Times New Roman"/>
          <w:b/>
          <w:lang w:val="ru-RU"/>
        </w:rPr>
        <w:t>САРАТОВСКОЙ ОБЛАСТИ</w:t>
      </w:r>
    </w:p>
    <w:p w:rsidR="009F5608" w:rsidRPr="009F5608" w:rsidRDefault="009F5608" w:rsidP="009F5608">
      <w:pPr>
        <w:jc w:val="center"/>
        <w:rPr>
          <w:rFonts w:ascii="Times New Roman" w:hAnsi="Times New Roman"/>
          <w:sz w:val="28"/>
          <w:lang w:val="ru-RU"/>
        </w:rPr>
      </w:pPr>
    </w:p>
    <w:p w:rsidR="009F5608" w:rsidRPr="009F5608" w:rsidRDefault="009F5608" w:rsidP="009F5608">
      <w:pPr>
        <w:jc w:val="center"/>
        <w:rPr>
          <w:rFonts w:ascii="Times New Roman" w:hAnsi="Times New Roman"/>
          <w:b/>
          <w:sz w:val="28"/>
          <w:lang w:val="ru-RU"/>
        </w:rPr>
      </w:pPr>
      <w:r w:rsidRPr="009F5608">
        <w:rPr>
          <w:rFonts w:ascii="Times New Roman" w:hAnsi="Times New Roman"/>
          <w:b/>
          <w:sz w:val="28"/>
          <w:lang w:val="ru-RU"/>
        </w:rPr>
        <w:t>П О С Т А Н О В Л Е Н И Е</w:t>
      </w:r>
    </w:p>
    <w:p w:rsidR="009F5608" w:rsidRPr="009F5608" w:rsidRDefault="009F5608" w:rsidP="009F5608">
      <w:pPr>
        <w:jc w:val="center"/>
        <w:rPr>
          <w:rFonts w:ascii="Times New Roman" w:hAnsi="Times New Roman"/>
          <w:b/>
          <w:sz w:val="28"/>
          <w:lang w:val="ru-RU"/>
        </w:rPr>
      </w:pPr>
    </w:p>
    <w:p w:rsidR="009F5608" w:rsidRPr="009F5608" w:rsidRDefault="009F5608" w:rsidP="009F5608">
      <w:pPr>
        <w:jc w:val="center"/>
        <w:rPr>
          <w:rFonts w:ascii="Times New Roman" w:hAnsi="Times New Roman"/>
          <w:b/>
          <w:sz w:val="28"/>
          <w:lang w:val="ru-RU"/>
        </w:rPr>
      </w:pPr>
    </w:p>
    <w:p w:rsidR="009F5608" w:rsidRPr="009F5608" w:rsidRDefault="009F5608" w:rsidP="009F5608">
      <w:pPr>
        <w:tabs>
          <w:tab w:val="left" w:pos="885"/>
          <w:tab w:val="left" w:pos="3450"/>
        </w:tabs>
        <w:rPr>
          <w:rFonts w:ascii="Times New Roman" w:hAnsi="Times New Roman"/>
          <w:sz w:val="28"/>
          <w:szCs w:val="28"/>
          <w:lang w:val="ru-RU"/>
        </w:rPr>
      </w:pPr>
      <w:r w:rsidRPr="009F5608">
        <w:rPr>
          <w:rFonts w:ascii="Times New Roman" w:hAnsi="Times New Roman"/>
          <w:lang w:val="ru-RU"/>
        </w:rPr>
        <w:t xml:space="preserve"> </w:t>
      </w:r>
      <w:r w:rsidRPr="009F5608">
        <w:rPr>
          <w:rFonts w:ascii="Times New Roman" w:hAnsi="Times New Roman"/>
          <w:sz w:val="28"/>
          <w:szCs w:val="28"/>
          <w:lang w:val="ru-RU"/>
        </w:rPr>
        <w:t xml:space="preserve">         18.12.2018                 289</w:t>
      </w:r>
      <w:r w:rsidRPr="009F5608">
        <w:rPr>
          <w:rFonts w:ascii="Times New Roman" w:hAnsi="Times New Roman"/>
          <w:lang w:val="ru-RU"/>
        </w:rPr>
        <w:tab/>
      </w:r>
    </w:p>
    <w:p w:rsidR="009F5608" w:rsidRPr="009F5608" w:rsidRDefault="009F5608" w:rsidP="009F5608">
      <w:pPr>
        <w:rPr>
          <w:rFonts w:ascii="Times New Roman" w:hAnsi="Times New Roman"/>
          <w:sz w:val="28"/>
          <w:lang w:val="ru-RU"/>
        </w:rPr>
      </w:pPr>
      <w:r w:rsidRPr="009F5608">
        <w:rPr>
          <w:rFonts w:ascii="Times New Roman" w:hAnsi="Times New Roman"/>
          <w:sz w:val="28"/>
          <w:lang w:val="ru-RU"/>
        </w:rPr>
        <w:t>От_______________№_____________</w:t>
      </w:r>
    </w:p>
    <w:p w:rsidR="009F5608" w:rsidRPr="009F5608" w:rsidRDefault="009F5608" w:rsidP="009F5608">
      <w:pPr>
        <w:jc w:val="center"/>
        <w:rPr>
          <w:rFonts w:ascii="Times New Roman" w:hAnsi="Times New Roman"/>
          <w:lang w:val="ru-RU"/>
        </w:rPr>
      </w:pPr>
    </w:p>
    <w:p w:rsidR="009F5608" w:rsidRPr="009F5608" w:rsidRDefault="009F5608" w:rsidP="009F5608">
      <w:pPr>
        <w:jc w:val="center"/>
        <w:rPr>
          <w:rFonts w:ascii="Times New Roman" w:hAnsi="Times New Roman"/>
          <w:lang w:val="ru-RU"/>
        </w:rPr>
      </w:pPr>
      <w:r w:rsidRPr="009F5608">
        <w:rPr>
          <w:rFonts w:ascii="Times New Roman" w:hAnsi="Times New Roman"/>
          <w:lang w:val="ru-RU"/>
        </w:rPr>
        <w:t>р.п. Мокроус</w:t>
      </w:r>
    </w:p>
    <w:p w:rsidR="009F5608" w:rsidRPr="009F5608" w:rsidRDefault="009F5608" w:rsidP="009F5608">
      <w:pPr>
        <w:ind w:right="3968"/>
        <w:rPr>
          <w:rFonts w:ascii="Times New Roman" w:hAnsi="Times New Roman"/>
          <w:b/>
          <w:sz w:val="28"/>
          <w:szCs w:val="28"/>
          <w:lang w:val="ru-RU"/>
        </w:rPr>
      </w:pPr>
    </w:p>
    <w:p w:rsidR="009F5608" w:rsidRPr="009F5608" w:rsidRDefault="009F5608" w:rsidP="009F5608">
      <w:pPr>
        <w:ind w:right="3968"/>
        <w:rPr>
          <w:rFonts w:ascii="Times New Roman" w:hAnsi="Times New Roman"/>
          <w:b/>
          <w:sz w:val="28"/>
          <w:szCs w:val="28"/>
          <w:lang w:val="ru-RU"/>
        </w:rPr>
      </w:pPr>
      <w:r w:rsidRPr="009F5608">
        <w:rPr>
          <w:rFonts w:ascii="Times New Roman" w:hAnsi="Times New Roman"/>
          <w:b/>
          <w:sz w:val="28"/>
          <w:szCs w:val="28"/>
          <w:lang w:val="ru-RU"/>
        </w:rPr>
        <w:t xml:space="preserve">О плане       мероприятий   по реализации </w:t>
      </w:r>
    </w:p>
    <w:p w:rsidR="009F5608" w:rsidRPr="009F5608" w:rsidRDefault="009F5608" w:rsidP="009F5608">
      <w:pPr>
        <w:ind w:right="3968"/>
        <w:rPr>
          <w:rFonts w:ascii="Times New Roman" w:hAnsi="Times New Roman"/>
          <w:b/>
          <w:sz w:val="28"/>
          <w:szCs w:val="28"/>
          <w:lang w:val="ru-RU"/>
        </w:rPr>
      </w:pPr>
      <w:r w:rsidRPr="009F5608">
        <w:rPr>
          <w:rFonts w:ascii="Times New Roman" w:hAnsi="Times New Roman"/>
          <w:b/>
          <w:sz w:val="28"/>
          <w:szCs w:val="28"/>
          <w:lang w:val="ru-RU"/>
        </w:rPr>
        <w:t>Стратегии      социально-экономического</w:t>
      </w:r>
    </w:p>
    <w:p w:rsidR="009F5608" w:rsidRPr="009F5608" w:rsidRDefault="009F5608" w:rsidP="009F5608">
      <w:pPr>
        <w:ind w:right="3968"/>
        <w:rPr>
          <w:rFonts w:ascii="Times New Roman" w:hAnsi="Times New Roman"/>
          <w:b/>
          <w:sz w:val="28"/>
          <w:szCs w:val="28"/>
          <w:lang w:val="ru-RU"/>
        </w:rPr>
      </w:pPr>
      <w:r w:rsidRPr="009F5608">
        <w:rPr>
          <w:rFonts w:ascii="Times New Roman" w:hAnsi="Times New Roman"/>
          <w:b/>
          <w:sz w:val="28"/>
          <w:szCs w:val="28"/>
          <w:lang w:val="ru-RU"/>
        </w:rPr>
        <w:t>развития Федоровского  муниципального</w:t>
      </w:r>
    </w:p>
    <w:p w:rsidR="009F5608" w:rsidRPr="009F5608" w:rsidRDefault="009F5608" w:rsidP="009F5608">
      <w:pPr>
        <w:ind w:right="3968"/>
        <w:rPr>
          <w:rFonts w:ascii="Times New Roman" w:hAnsi="Times New Roman"/>
          <w:b/>
          <w:sz w:val="28"/>
          <w:szCs w:val="28"/>
          <w:lang w:val="ru-RU"/>
        </w:rPr>
      </w:pPr>
      <w:r w:rsidRPr="009F5608">
        <w:rPr>
          <w:rFonts w:ascii="Times New Roman" w:hAnsi="Times New Roman"/>
          <w:b/>
          <w:sz w:val="28"/>
          <w:szCs w:val="28"/>
          <w:lang w:val="ru-RU"/>
        </w:rPr>
        <w:t>района Саратовской области до 2030 года</w:t>
      </w:r>
    </w:p>
    <w:p w:rsidR="009F5608" w:rsidRPr="009F5608" w:rsidRDefault="009F5608" w:rsidP="009F5608">
      <w:pPr>
        <w:jc w:val="both"/>
        <w:rPr>
          <w:rFonts w:ascii="Times New Roman" w:hAnsi="Times New Roman"/>
          <w:color w:val="000000"/>
          <w:sz w:val="28"/>
          <w:szCs w:val="28"/>
          <w:lang w:val="ru-RU"/>
        </w:rPr>
      </w:pPr>
    </w:p>
    <w:p w:rsidR="009F5608" w:rsidRPr="009F5608" w:rsidRDefault="009F5608" w:rsidP="009F5608">
      <w:pPr>
        <w:jc w:val="both"/>
        <w:rPr>
          <w:rFonts w:ascii="Times New Roman" w:hAnsi="Times New Roman"/>
          <w:color w:val="000000"/>
          <w:sz w:val="28"/>
          <w:szCs w:val="28"/>
          <w:lang w:val="ru-RU"/>
        </w:rPr>
      </w:pPr>
    </w:p>
    <w:p w:rsidR="009F5608" w:rsidRPr="009F5608" w:rsidRDefault="009F5608" w:rsidP="009F5608">
      <w:pPr>
        <w:ind w:firstLine="709"/>
        <w:jc w:val="both"/>
        <w:rPr>
          <w:rFonts w:ascii="Times New Roman" w:hAnsi="Times New Roman"/>
          <w:sz w:val="28"/>
          <w:szCs w:val="28"/>
          <w:lang w:val="ru-RU"/>
        </w:rPr>
      </w:pPr>
      <w:r w:rsidRPr="009F5608">
        <w:rPr>
          <w:rFonts w:ascii="Times New Roman" w:hAnsi="Times New Roman"/>
          <w:sz w:val="28"/>
          <w:szCs w:val="28"/>
          <w:lang w:val="ru-RU"/>
        </w:rPr>
        <w:t xml:space="preserve">Во исполнение части 5 статьи 11 Федерального закона от 28.06.2014    № 172-ФЗ «О стратегическом планировании в Российской Федерации», для определения целей и приоритетов, задач и основных направлений развития экономики и социальной сферы Федоровского муниципального района Саратовской области на долгосрочную перспективу администрация Федоровского муниципального района, ПОСТАНОВЛЯЕТ: </w:t>
      </w:r>
    </w:p>
    <w:p w:rsidR="009F5608" w:rsidRPr="009F5608" w:rsidRDefault="009F5608" w:rsidP="009F5608">
      <w:pPr>
        <w:ind w:firstLine="709"/>
        <w:jc w:val="both"/>
        <w:rPr>
          <w:rFonts w:ascii="Times New Roman" w:hAnsi="Times New Roman"/>
          <w:sz w:val="28"/>
          <w:szCs w:val="28"/>
          <w:lang w:val="ru-RU"/>
        </w:rPr>
      </w:pPr>
      <w:r w:rsidRPr="009F5608">
        <w:rPr>
          <w:rFonts w:ascii="Times New Roman" w:hAnsi="Times New Roman"/>
          <w:sz w:val="28"/>
          <w:szCs w:val="28"/>
          <w:lang w:val="ru-RU"/>
        </w:rPr>
        <w:t>1. Утвердить прилагаемый план мероприятий по реализации стратегии социально-экономического развития Федоровского муниципального района Саратовской области до 2030 года (далее – План), согласно приложению.</w:t>
      </w:r>
    </w:p>
    <w:p w:rsidR="009F5608" w:rsidRPr="009F5608" w:rsidRDefault="009F5608" w:rsidP="009F5608">
      <w:pPr>
        <w:ind w:firstLine="709"/>
        <w:jc w:val="both"/>
        <w:rPr>
          <w:rFonts w:ascii="Times New Roman" w:hAnsi="Times New Roman"/>
          <w:sz w:val="28"/>
          <w:szCs w:val="28"/>
          <w:lang w:val="ru-RU"/>
        </w:rPr>
      </w:pPr>
      <w:r w:rsidRPr="009F5608">
        <w:rPr>
          <w:rFonts w:ascii="Times New Roman" w:hAnsi="Times New Roman"/>
          <w:sz w:val="28"/>
          <w:szCs w:val="28"/>
          <w:lang w:val="ru-RU"/>
        </w:rPr>
        <w:t xml:space="preserve">2. Руководителям структурных подразделений Администрации Федоровского муниципального района, ответственным за выполнение мероприятий Плана, ежегодно до 15 марта года, следующего за отчетным, представлять в Управление экономического развития администрации Федоровского муниципального района информацию о ходе выполнения мероприятий Плана по итогам отчетного года. </w:t>
      </w:r>
    </w:p>
    <w:p w:rsidR="009F5608" w:rsidRPr="009F5608" w:rsidRDefault="009F5608" w:rsidP="009F5608">
      <w:pPr>
        <w:ind w:firstLine="709"/>
        <w:jc w:val="both"/>
        <w:rPr>
          <w:rFonts w:ascii="Times New Roman" w:hAnsi="Times New Roman"/>
          <w:sz w:val="28"/>
          <w:szCs w:val="28"/>
          <w:lang w:val="ru-RU"/>
        </w:rPr>
      </w:pPr>
      <w:r w:rsidRPr="009F5608">
        <w:rPr>
          <w:rFonts w:ascii="Times New Roman" w:hAnsi="Times New Roman"/>
          <w:sz w:val="28"/>
          <w:szCs w:val="28"/>
          <w:lang w:val="ru-RU"/>
        </w:rPr>
        <w:t xml:space="preserve">3. Управлению экономического развития администрации Федоровского муниципального района Саратовской области, на основе информации, полученной от структурных подразделений Администрации Федоровского муниципального района, ежегодно, до 15 апреля года, следующего за отчетным, осуществить подготовку сводной информации о ходе выполнения мероприятий Плана по итогам отчетного года. </w:t>
      </w:r>
    </w:p>
    <w:p w:rsidR="009F5608" w:rsidRPr="009F5608" w:rsidRDefault="009F5608" w:rsidP="009F5608">
      <w:pPr>
        <w:ind w:firstLine="709"/>
        <w:jc w:val="both"/>
        <w:rPr>
          <w:rFonts w:ascii="Times New Roman" w:hAnsi="Times New Roman"/>
          <w:sz w:val="28"/>
          <w:szCs w:val="28"/>
          <w:lang w:val="ru-RU"/>
        </w:rPr>
      </w:pPr>
      <w:r w:rsidRPr="009F5608">
        <w:rPr>
          <w:rFonts w:ascii="Times New Roman" w:hAnsi="Times New Roman"/>
          <w:sz w:val="28"/>
          <w:szCs w:val="28"/>
          <w:lang w:val="ru-RU"/>
        </w:rPr>
        <w:t>4. Настоящее постановление вступает в силу с момента официального опубликования.</w:t>
      </w:r>
    </w:p>
    <w:p w:rsidR="009F5608" w:rsidRPr="009F5608" w:rsidRDefault="009F5608" w:rsidP="009F5608">
      <w:pPr>
        <w:ind w:firstLine="709"/>
        <w:jc w:val="both"/>
        <w:rPr>
          <w:rFonts w:ascii="Times New Roman" w:hAnsi="Times New Roman"/>
          <w:sz w:val="28"/>
          <w:szCs w:val="28"/>
          <w:lang w:val="ru-RU"/>
        </w:rPr>
      </w:pPr>
    </w:p>
    <w:p w:rsidR="009F5608" w:rsidRPr="009F5608" w:rsidRDefault="009F5608" w:rsidP="009F5608">
      <w:pPr>
        <w:ind w:firstLine="709"/>
        <w:jc w:val="both"/>
        <w:rPr>
          <w:rFonts w:ascii="Times New Roman" w:hAnsi="Times New Roman"/>
          <w:sz w:val="28"/>
          <w:szCs w:val="28"/>
          <w:lang w:val="ru-RU"/>
        </w:rPr>
      </w:pPr>
      <w:r w:rsidRPr="009F5608">
        <w:rPr>
          <w:rFonts w:ascii="Times New Roman" w:hAnsi="Times New Roman"/>
          <w:sz w:val="28"/>
          <w:szCs w:val="28"/>
          <w:lang w:val="ru-RU"/>
        </w:rPr>
        <w:t xml:space="preserve"> 5. Контроль за исполнением настоящего постановления возложить на начальника Управления экономического развития администрации Федоровского муниципального района Саратовской области.</w:t>
      </w:r>
    </w:p>
    <w:p w:rsidR="009F5608" w:rsidRPr="009F5608" w:rsidRDefault="009F5608" w:rsidP="009F5608">
      <w:pPr>
        <w:jc w:val="both"/>
        <w:rPr>
          <w:rFonts w:ascii="Times New Roman" w:hAnsi="Times New Roman"/>
          <w:sz w:val="28"/>
          <w:szCs w:val="28"/>
          <w:lang w:val="ru-RU"/>
        </w:rPr>
      </w:pPr>
    </w:p>
    <w:p w:rsidR="009F5608" w:rsidRPr="009F5608" w:rsidRDefault="009F5608" w:rsidP="009F5608">
      <w:pPr>
        <w:jc w:val="both"/>
        <w:rPr>
          <w:rFonts w:ascii="Times New Roman" w:hAnsi="Times New Roman"/>
          <w:sz w:val="28"/>
          <w:szCs w:val="28"/>
          <w:lang w:val="ru-RU"/>
        </w:rPr>
      </w:pPr>
    </w:p>
    <w:p w:rsidR="009F5608" w:rsidRPr="009F5608" w:rsidRDefault="009F5608" w:rsidP="009F5608">
      <w:pPr>
        <w:jc w:val="both"/>
        <w:rPr>
          <w:rFonts w:ascii="Times New Roman" w:hAnsi="Times New Roman"/>
          <w:b/>
          <w:sz w:val="28"/>
          <w:szCs w:val="28"/>
          <w:lang w:val="ru-RU"/>
        </w:rPr>
      </w:pPr>
      <w:r w:rsidRPr="009F5608">
        <w:rPr>
          <w:rFonts w:ascii="Times New Roman" w:hAnsi="Times New Roman"/>
          <w:b/>
          <w:bCs/>
          <w:color w:val="333333"/>
          <w:sz w:val="28"/>
          <w:szCs w:val="28"/>
          <w:lang w:val="ru-RU"/>
        </w:rPr>
        <w:t xml:space="preserve">Глава </w:t>
      </w:r>
      <w:r w:rsidRPr="009F5608">
        <w:rPr>
          <w:rFonts w:ascii="Times New Roman" w:hAnsi="Times New Roman"/>
          <w:b/>
          <w:sz w:val="28"/>
          <w:szCs w:val="28"/>
          <w:lang w:val="ru-RU"/>
        </w:rPr>
        <w:t>Федоровского</w:t>
      </w:r>
    </w:p>
    <w:p w:rsidR="009F5608" w:rsidRPr="009F5608" w:rsidRDefault="009F5608" w:rsidP="009F5608">
      <w:pPr>
        <w:jc w:val="both"/>
        <w:rPr>
          <w:rFonts w:ascii="Times New Roman" w:hAnsi="Times New Roman"/>
          <w:b/>
          <w:sz w:val="28"/>
          <w:szCs w:val="28"/>
          <w:lang w:val="ru-RU"/>
        </w:rPr>
      </w:pPr>
      <w:r w:rsidRPr="009F5608">
        <w:rPr>
          <w:rFonts w:ascii="Times New Roman" w:hAnsi="Times New Roman"/>
          <w:b/>
          <w:sz w:val="28"/>
          <w:szCs w:val="28"/>
          <w:lang w:val="ru-RU"/>
        </w:rPr>
        <w:t>муниципального района                                                                  А.В. Наумов</w:t>
      </w:r>
    </w:p>
    <w:p w:rsidR="009F5608" w:rsidRPr="009F5608" w:rsidRDefault="009F5608" w:rsidP="009F5608">
      <w:pPr>
        <w:jc w:val="both"/>
        <w:rPr>
          <w:rFonts w:ascii="Times New Roman" w:hAnsi="Times New Roman"/>
          <w:lang w:val="ru-RU"/>
        </w:rPr>
      </w:pPr>
    </w:p>
    <w:p w:rsidR="009F5608" w:rsidRPr="009F5608" w:rsidRDefault="009F5608" w:rsidP="009F5608">
      <w:pPr>
        <w:jc w:val="both"/>
        <w:rPr>
          <w:rFonts w:ascii="Times New Roman" w:hAnsi="Times New Roman"/>
          <w:lang w:val="ru-RU"/>
        </w:rPr>
      </w:pPr>
    </w:p>
    <w:p w:rsidR="009F5608" w:rsidRPr="009F5608" w:rsidRDefault="009F5608" w:rsidP="009F5608">
      <w:pPr>
        <w:jc w:val="both"/>
        <w:rPr>
          <w:rFonts w:ascii="Times New Roman" w:hAnsi="Times New Roman"/>
          <w:lang w:val="ru-RU"/>
        </w:rPr>
      </w:pPr>
    </w:p>
    <w:p w:rsidR="009F5608" w:rsidRPr="009F5608" w:rsidRDefault="009F5608" w:rsidP="009F5608">
      <w:pPr>
        <w:jc w:val="both"/>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rPr>
          <w:rFonts w:ascii="Times New Roman" w:hAnsi="Times New Roman"/>
          <w:lang w:val="ru-RU"/>
        </w:rPr>
      </w:pPr>
    </w:p>
    <w:p w:rsidR="009F5608" w:rsidRPr="009F5608" w:rsidRDefault="009F5608" w:rsidP="009F5608">
      <w:pPr>
        <w:ind w:left="5812"/>
        <w:jc w:val="both"/>
        <w:rPr>
          <w:rFonts w:ascii="Times New Roman" w:hAnsi="Times New Roman"/>
          <w:sz w:val="28"/>
          <w:szCs w:val="28"/>
          <w:lang w:val="ru-RU"/>
        </w:rPr>
      </w:pPr>
      <w:r w:rsidRPr="009F5608">
        <w:rPr>
          <w:rFonts w:ascii="Times New Roman" w:hAnsi="Times New Roman"/>
          <w:sz w:val="28"/>
          <w:szCs w:val="28"/>
          <w:lang w:val="ru-RU"/>
        </w:rPr>
        <w:t>Приложение</w:t>
      </w:r>
    </w:p>
    <w:p w:rsidR="009F5608" w:rsidRPr="009F5608" w:rsidRDefault="009F5608" w:rsidP="009F5608">
      <w:pPr>
        <w:ind w:left="5812"/>
        <w:jc w:val="both"/>
        <w:rPr>
          <w:rFonts w:ascii="Times New Roman" w:hAnsi="Times New Roman"/>
          <w:sz w:val="28"/>
          <w:szCs w:val="28"/>
          <w:lang w:val="ru-RU"/>
        </w:rPr>
      </w:pPr>
      <w:r w:rsidRPr="009F5608">
        <w:rPr>
          <w:rFonts w:ascii="Times New Roman" w:hAnsi="Times New Roman"/>
          <w:sz w:val="28"/>
          <w:szCs w:val="28"/>
          <w:lang w:val="ru-RU"/>
        </w:rPr>
        <w:t>к постановлению</w:t>
      </w:r>
    </w:p>
    <w:p w:rsidR="009F5608" w:rsidRPr="009F5608" w:rsidRDefault="009F5608" w:rsidP="009F5608">
      <w:pPr>
        <w:ind w:left="5812"/>
        <w:jc w:val="both"/>
        <w:rPr>
          <w:rFonts w:ascii="Times New Roman" w:hAnsi="Times New Roman"/>
          <w:sz w:val="28"/>
          <w:szCs w:val="28"/>
          <w:lang w:val="ru-RU"/>
        </w:rPr>
      </w:pPr>
      <w:r w:rsidRPr="009F5608">
        <w:rPr>
          <w:rFonts w:ascii="Times New Roman" w:hAnsi="Times New Roman"/>
          <w:sz w:val="28"/>
          <w:szCs w:val="28"/>
          <w:lang w:val="ru-RU"/>
        </w:rPr>
        <w:t>№ 289 от 18.12.2018</w:t>
      </w:r>
    </w:p>
    <w:p w:rsidR="009F5608" w:rsidRPr="009F5608" w:rsidRDefault="009F5608" w:rsidP="009F5608">
      <w:pPr>
        <w:jc w:val="both"/>
        <w:rPr>
          <w:rFonts w:ascii="Times New Roman" w:hAnsi="Times New Roman"/>
          <w:lang w:val="ru-RU"/>
        </w:rPr>
      </w:pPr>
    </w:p>
    <w:p w:rsidR="009F5608" w:rsidRPr="009F5608" w:rsidRDefault="009F5608" w:rsidP="009F5608">
      <w:pPr>
        <w:jc w:val="both"/>
        <w:rPr>
          <w:rFonts w:ascii="Times New Roman" w:hAnsi="Times New Roman"/>
          <w:b/>
          <w:lang w:val="ru-RU"/>
        </w:rPr>
      </w:pPr>
      <w:r w:rsidRPr="009F5608">
        <w:rPr>
          <w:rFonts w:ascii="Times New Roman" w:hAnsi="Times New Roman"/>
          <w:lang w:val="ru-RU"/>
        </w:rPr>
        <w:t xml:space="preserve"> </w:t>
      </w:r>
    </w:p>
    <w:p w:rsidR="009F5608" w:rsidRPr="009F5608" w:rsidRDefault="009F5608" w:rsidP="009F5608">
      <w:pPr>
        <w:jc w:val="center"/>
        <w:rPr>
          <w:rFonts w:ascii="Times New Roman" w:hAnsi="Times New Roman"/>
          <w:b/>
          <w:bCs/>
          <w:color w:val="052635"/>
          <w:sz w:val="28"/>
          <w:szCs w:val="28"/>
          <w:lang w:val="ru-RU"/>
        </w:rPr>
      </w:pPr>
      <w:r w:rsidRPr="009F5608">
        <w:rPr>
          <w:rFonts w:ascii="Times New Roman" w:hAnsi="Times New Roman"/>
          <w:b/>
          <w:bCs/>
          <w:color w:val="052635"/>
          <w:sz w:val="28"/>
          <w:szCs w:val="28"/>
          <w:lang w:val="ru-RU"/>
        </w:rPr>
        <w:t>План мероприятий по реализации Стратегии</w:t>
      </w:r>
    </w:p>
    <w:p w:rsidR="009F5608" w:rsidRPr="009F5608" w:rsidRDefault="009F5608" w:rsidP="009F5608">
      <w:pPr>
        <w:jc w:val="center"/>
        <w:rPr>
          <w:rFonts w:ascii="Times New Roman" w:hAnsi="Times New Roman"/>
          <w:b/>
          <w:sz w:val="28"/>
          <w:szCs w:val="28"/>
          <w:lang w:val="ru-RU"/>
        </w:rPr>
      </w:pPr>
      <w:r w:rsidRPr="009F5608">
        <w:rPr>
          <w:rFonts w:ascii="Times New Roman" w:hAnsi="Times New Roman"/>
          <w:b/>
          <w:bCs/>
          <w:color w:val="052635"/>
          <w:sz w:val="28"/>
          <w:szCs w:val="28"/>
          <w:lang w:val="ru-RU"/>
        </w:rPr>
        <w:t xml:space="preserve"> </w:t>
      </w:r>
      <w:r w:rsidRPr="009F5608">
        <w:rPr>
          <w:rFonts w:ascii="Times New Roman" w:hAnsi="Times New Roman"/>
          <w:b/>
          <w:sz w:val="28"/>
          <w:szCs w:val="28"/>
          <w:lang w:val="ru-RU"/>
        </w:rPr>
        <w:t>социально-экономического развития Федоровского  муниципального района Саратовской области до 2030 года</w:t>
      </w:r>
    </w:p>
    <w:p w:rsidR="009F5608" w:rsidRPr="009F5608" w:rsidRDefault="009F5608" w:rsidP="009F5608">
      <w:pPr>
        <w:shd w:val="clear" w:color="auto" w:fill="FFFFFF"/>
        <w:spacing w:after="113"/>
        <w:jc w:val="center"/>
        <w:rPr>
          <w:rFonts w:ascii="Times New Roman" w:hAnsi="Times New Roman"/>
          <w:b/>
          <w:bCs/>
          <w:color w:val="333333"/>
          <w:sz w:val="28"/>
          <w:szCs w:val="28"/>
          <w:lang w:val="ru-RU"/>
        </w:rPr>
      </w:pPr>
    </w:p>
    <w:p w:rsidR="009F5608" w:rsidRPr="009F5608" w:rsidRDefault="009F5608" w:rsidP="009F5608">
      <w:pPr>
        <w:shd w:val="clear" w:color="auto" w:fill="FFFFFF"/>
        <w:jc w:val="center"/>
        <w:rPr>
          <w:rFonts w:ascii="Times New Roman" w:hAnsi="Times New Roman"/>
          <w:color w:val="333333"/>
          <w:sz w:val="28"/>
          <w:szCs w:val="28"/>
          <w:lang w:val="ru-RU"/>
        </w:rPr>
      </w:pPr>
      <w:r w:rsidRPr="009F5608">
        <w:rPr>
          <w:rFonts w:ascii="Times New Roman" w:hAnsi="Times New Roman"/>
          <w:b/>
          <w:bCs/>
          <w:color w:val="333333"/>
          <w:sz w:val="28"/>
          <w:szCs w:val="28"/>
          <w:lang w:val="ru-RU"/>
        </w:rPr>
        <w:t>1.Общие положения</w:t>
      </w:r>
    </w:p>
    <w:p w:rsidR="009F5608" w:rsidRPr="009F5608" w:rsidRDefault="009F5608" w:rsidP="009F5608">
      <w:pPr>
        <w:ind w:firstLine="709"/>
        <w:jc w:val="both"/>
        <w:rPr>
          <w:rFonts w:ascii="Times New Roman" w:hAnsi="Times New Roman"/>
          <w:color w:val="052635"/>
          <w:lang w:val="ru-RU"/>
        </w:rPr>
      </w:pPr>
      <w:r w:rsidRPr="009F5608">
        <w:rPr>
          <w:rFonts w:ascii="Times New Roman" w:hAnsi="Times New Roman"/>
          <w:color w:val="052635"/>
          <w:sz w:val="28"/>
          <w:szCs w:val="28"/>
          <w:lang w:val="ru-RU"/>
        </w:rPr>
        <w:t xml:space="preserve">План мероприятий по реализации Стратегии социально-экономического развития </w:t>
      </w:r>
      <w:r w:rsidRPr="009F5608">
        <w:rPr>
          <w:rFonts w:ascii="Times New Roman" w:hAnsi="Times New Roman"/>
          <w:sz w:val="28"/>
          <w:szCs w:val="28"/>
          <w:lang w:val="ru-RU"/>
        </w:rPr>
        <w:t>Федоровского  муниципального района Саратовской области</w:t>
      </w:r>
      <w:r w:rsidRPr="009F5608">
        <w:rPr>
          <w:rFonts w:ascii="Times New Roman" w:hAnsi="Times New Roman"/>
          <w:b/>
          <w:sz w:val="28"/>
          <w:szCs w:val="28"/>
          <w:lang w:val="ru-RU"/>
        </w:rPr>
        <w:t xml:space="preserve"> </w:t>
      </w:r>
      <w:r w:rsidRPr="009F5608">
        <w:rPr>
          <w:rFonts w:ascii="Times New Roman" w:hAnsi="Times New Roman"/>
          <w:color w:val="052635"/>
          <w:sz w:val="28"/>
          <w:szCs w:val="28"/>
          <w:lang w:val="ru-RU"/>
        </w:rPr>
        <w:t>на период до 2030 года (далее - План мероприятий) является документом стратегического планирования, определяющим основные этапы реализации Стратегии социально-экономического развития муниципального образования,  приоритетные для каждого этапа реализации Стратегии цели и задачи социально-экономического развития муниципального образования, показатели реализации Стратегии и их значения в разрезе выделенных этапов, а также необходимые для достижения долгосрочных стратегических целей мероприятия и соответствующий перечень муниципальных программ.</w:t>
      </w:r>
    </w:p>
    <w:p w:rsidR="009F5608" w:rsidRPr="009F5608" w:rsidRDefault="009F5608" w:rsidP="009F5608">
      <w:pPr>
        <w:shd w:val="clear" w:color="auto" w:fill="FFFFFF"/>
        <w:ind w:firstLine="540"/>
        <w:jc w:val="both"/>
        <w:rPr>
          <w:rFonts w:ascii="Times New Roman" w:hAnsi="Times New Roman"/>
          <w:color w:val="052635"/>
          <w:sz w:val="28"/>
          <w:szCs w:val="28"/>
          <w:lang w:val="ru-RU"/>
        </w:rPr>
      </w:pPr>
      <w:r w:rsidRPr="009F5608">
        <w:rPr>
          <w:rFonts w:ascii="Times New Roman" w:hAnsi="Times New Roman"/>
          <w:color w:val="052635"/>
          <w:sz w:val="28"/>
          <w:szCs w:val="28"/>
          <w:lang w:val="ru-RU"/>
        </w:rPr>
        <w:t xml:space="preserve">План мероприятий закрепляет обязательства </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администрации Федоровского муниципального района</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 xml:space="preserve"> перед населением и представляет собой систему действий структурных подразделений администрации района, в том числе структурных подразделений с правом юридического лица, в ведении которых находятся муниципальные учреждения, а так же предприятий,</w:t>
      </w:r>
      <w:r w:rsidRPr="009F5608">
        <w:rPr>
          <w:rFonts w:ascii="Times New Roman" w:hAnsi="Times New Roman"/>
          <w:color w:val="052635"/>
          <w:sz w:val="28"/>
          <w:szCs w:val="28"/>
        </w:rPr>
        <w:t> </w:t>
      </w:r>
      <w:r w:rsidRPr="009F5608">
        <w:rPr>
          <w:rFonts w:ascii="Times New Roman" w:hAnsi="Times New Roman"/>
          <w:color w:val="052635"/>
          <w:spacing w:val="1"/>
          <w:sz w:val="28"/>
          <w:szCs w:val="28"/>
          <w:lang w:val="ru-RU"/>
        </w:rPr>
        <w:t>находящихся в собственности муниципального</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образования по реализации стратегических целей, задач по приоритетным направлениям социально-экономического развития.</w:t>
      </w:r>
    </w:p>
    <w:p w:rsidR="009F5608" w:rsidRPr="009F5608" w:rsidRDefault="009F5608" w:rsidP="009F5608">
      <w:pPr>
        <w:shd w:val="clear" w:color="auto" w:fill="FFFFFF"/>
        <w:ind w:firstLine="540"/>
        <w:jc w:val="both"/>
        <w:rPr>
          <w:rFonts w:ascii="Times New Roman" w:hAnsi="Times New Roman"/>
          <w:color w:val="052635"/>
          <w:lang w:val="ru-RU"/>
        </w:rPr>
      </w:pPr>
      <w:r w:rsidRPr="009F5608">
        <w:rPr>
          <w:rFonts w:ascii="Times New Roman" w:hAnsi="Times New Roman"/>
          <w:color w:val="052635"/>
          <w:sz w:val="28"/>
          <w:szCs w:val="28"/>
          <w:lang w:val="ru-RU"/>
        </w:rPr>
        <w:t>План мероприятий содержит совокупность мероприятий и проектов (программ), увязанных по ресурсам, исполнителям и срокам реализации, направленных на достижение долгосрочных целей Стратегии.</w:t>
      </w:r>
    </w:p>
    <w:p w:rsidR="009F5608" w:rsidRPr="009F5608" w:rsidRDefault="009F5608" w:rsidP="009F5608">
      <w:pPr>
        <w:shd w:val="clear" w:color="auto" w:fill="FFFFFF"/>
        <w:ind w:firstLine="540"/>
        <w:jc w:val="both"/>
        <w:rPr>
          <w:rFonts w:ascii="Times New Roman" w:hAnsi="Times New Roman"/>
          <w:color w:val="052635"/>
          <w:lang w:val="ru-RU"/>
        </w:rPr>
      </w:pPr>
      <w:r w:rsidRPr="009F5608">
        <w:rPr>
          <w:rFonts w:ascii="Times New Roman" w:hAnsi="Times New Roman"/>
          <w:color w:val="052635"/>
          <w:sz w:val="28"/>
          <w:szCs w:val="28"/>
        </w:rPr>
        <w:t> </w:t>
      </w:r>
    </w:p>
    <w:p w:rsidR="009F5608" w:rsidRPr="009F5608" w:rsidRDefault="009F5608" w:rsidP="009F5608">
      <w:pPr>
        <w:shd w:val="clear" w:color="auto" w:fill="FFFFFF"/>
        <w:ind w:firstLine="540"/>
        <w:jc w:val="center"/>
        <w:rPr>
          <w:rFonts w:ascii="Times New Roman" w:hAnsi="Times New Roman"/>
          <w:b/>
          <w:bCs/>
          <w:color w:val="052635"/>
          <w:sz w:val="28"/>
          <w:szCs w:val="28"/>
          <w:lang w:val="ru-RU"/>
        </w:rPr>
      </w:pPr>
      <w:r w:rsidRPr="009F5608">
        <w:rPr>
          <w:rFonts w:ascii="Times New Roman" w:hAnsi="Times New Roman"/>
          <w:b/>
          <w:bCs/>
          <w:color w:val="052635"/>
          <w:sz w:val="28"/>
          <w:szCs w:val="28"/>
          <w:lang w:val="ru-RU"/>
        </w:rPr>
        <w:t>2.Цели и задачи разработки Плана мероприятий</w:t>
      </w:r>
    </w:p>
    <w:p w:rsidR="009F5608" w:rsidRPr="009F5608" w:rsidRDefault="009F5608" w:rsidP="009F5608">
      <w:pPr>
        <w:shd w:val="clear" w:color="auto" w:fill="FFFFFF"/>
        <w:ind w:firstLine="397"/>
        <w:jc w:val="both"/>
        <w:rPr>
          <w:rFonts w:ascii="Times New Roman" w:hAnsi="Times New Roman"/>
          <w:color w:val="052635"/>
          <w:sz w:val="28"/>
          <w:szCs w:val="28"/>
          <w:lang w:val="ru-RU"/>
        </w:rPr>
      </w:pPr>
      <w:r w:rsidRPr="009F5608">
        <w:rPr>
          <w:rFonts w:ascii="Times New Roman" w:hAnsi="Times New Roman"/>
          <w:color w:val="052635"/>
          <w:sz w:val="28"/>
          <w:szCs w:val="28"/>
          <w:lang w:val="ru-RU"/>
        </w:rPr>
        <w:t>Основной целью разработки Плана мероприятий является обеспечение реализации Стратегии на основе рационального использования природно-ресурсного и социально-экономического потенциала Федоровского муниципального района.</w:t>
      </w:r>
    </w:p>
    <w:p w:rsidR="009F5608" w:rsidRPr="009F5608" w:rsidRDefault="009F5608" w:rsidP="009F5608">
      <w:pPr>
        <w:shd w:val="clear" w:color="auto" w:fill="FFFFFF"/>
        <w:ind w:firstLine="397"/>
        <w:jc w:val="both"/>
        <w:rPr>
          <w:rFonts w:ascii="Times New Roman" w:hAnsi="Times New Roman"/>
          <w:color w:val="052635"/>
          <w:lang w:val="ru-RU"/>
        </w:rPr>
      </w:pPr>
    </w:p>
    <w:p w:rsidR="009F5608" w:rsidRPr="009F5608" w:rsidRDefault="009F5608" w:rsidP="009F5608">
      <w:pPr>
        <w:shd w:val="clear" w:color="auto" w:fill="FFFFFF"/>
        <w:ind w:firstLine="397"/>
        <w:jc w:val="center"/>
        <w:rPr>
          <w:rFonts w:ascii="Times New Roman" w:hAnsi="Times New Roman"/>
          <w:b/>
          <w:bCs/>
          <w:color w:val="052635"/>
          <w:sz w:val="28"/>
          <w:szCs w:val="28"/>
          <w:lang w:val="ru-RU"/>
        </w:rPr>
      </w:pPr>
      <w:r w:rsidRPr="009F5608">
        <w:rPr>
          <w:rFonts w:ascii="Times New Roman" w:hAnsi="Times New Roman"/>
          <w:b/>
          <w:bCs/>
          <w:color w:val="052635"/>
          <w:sz w:val="28"/>
          <w:szCs w:val="28"/>
          <w:lang w:val="ru-RU"/>
        </w:rPr>
        <w:t>3.Задачами разработки Плана мероприятий являются:</w:t>
      </w:r>
    </w:p>
    <w:p w:rsidR="009F5608" w:rsidRPr="009F5608" w:rsidRDefault="009F5608" w:rsidP="009F5608">
      <w:pPr>
        <w:shd w:val="clear" w:color="auto" w:fill="FFFFFF"/>
        <w:jc w:val="both"/>
        <w:rPr>
          <w:rFonts w:ascii="Times New Roman" w:hAnsi="Times New Roman"/>
          <w:color w:val="052635"/>
          <w:lang w:val="ru-RU"/>
        </w:rPr>
      </w:pPr>
      <w:r w:rsidRPr="009F5608">
        <w:rPr>
          <w:rFonts w:ascii="Times New Roman" w:hAnsi="Times New Roman"/>
          <w:color w:val="052635"/>
          <w:sz w:val="28"/>
          <w:szCs w:val="28"/>
          <w:lang w:val="ru-RU"/>
        </w:rPr>
        <w:t>3.1</w:t>
      </w:r>
      <w:r w:rsidRPr="009F5608">
        <w:rPr>
          <w:rFonts w:ascii="Times New Roman" w:hAnsi="Times New Roman"/>
          <w:color w:val="052635"/>
          <w:sz w:val="14"/>
          <w:szCs w:val="14"/>
        </w:rPr>
        <w:t>       </w:t>
      </w:r>
      <w:r w:rsidRPr="009F5608">
        <w:rPr>
          <w:rFonts w:ascii="Times New Roman" w:hAnsi="Times New Roman"/>
          <w:color w:val="052635"/>
          <w:sz w:val="28"/>
          <w:szCs w:val="28"/>
          <w:lang w:val="ru-RU"/>
        </w:rPr>
        <w:t>детализация целей и задач Стратегии Федоровского муниципального</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района;</w:t>
      </w:r>
    </w:p>
    <w:p w:rsidR="009F5608" w:rsidRPr="009F5608" w:rsidRDefault="009F5608" w:rsidP="009F5608">
      <w:pPr>
        <w:shd w:val="clear" w:color="auto" w:fill="FFFFFF"/>
        <w:jc w:val="both"/>
        <w:rPr>
          <w:rFonts w:ascii="Times New Roman" w:hAnsi="Times New Roman"/>
          <w:color w:val="052635"/>
          <w:sz w:val="28"/>
          <w:szCs w:val="28"/>
          <w:lang w:val="ru-RU"/>
        </w:rPr>
      </w:pPr>
      <w:r w:rsidRPr="009F5608">
        <w:rPr>
          <w:rFonts w:ascii="Times New Roman" w:hAnsi="Times New Roman"/>
          <w:color w:val="052635"/>
          <w:sz w:val="28"/>
          <w:szCs w:val="28"/>
          <w:lang w:val="ru-RU"/>
        </w:rPr>
        <w:t>3.2</w:t>
      </w:r>
      <w:r w:rsidRPr="009F5608">
        <w:rPr>
          <w:rFonts w:ascii="Times New Roman" w:hAnsi="Times New Roman"/>
          <w:color w:val="052635"/>
          <w:sz w:val="14"/>
          <w:szCs w:val="14"/>
        </w:rPr>
        <w:t>      </w:t>
      </w:r>
      <w:r w:rsidRPr="009F5608">
        <w:rPr>
          <w:rFonts w:ascii="Times New Roman" w:hAnsi="Times New Roman"/>
          <w:color w:val="052635"/>
          <w:sz w:val="28"/>
          <w:szCs w:val="28"/>
          <w:lang w:val="ru-RU"/>
        </w:rPr>
        <w:t>разработка системы мероприятий по достижению стратегических целей, задач и приоритетов развития Федоровского муниципального</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района</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на каждом этапе реализации Стратегии;</w:t>
      </w:r>
    </w:p>
    <w:p w:rsidR="009F5608" w:rsidRPr="009F5608" w:rsidRDefault="009F5608" w:rsidP="009F5608">
      <w:pPr>
        <w:shd w:val="clear" w:color="auto" w:fill="FFFFFF"/>
        <w:ind w:firstLine="709"/>
        <w:jc w:val="both"/>
        <w:rPr>
          <w:rFonts w:ascii="Times New Roman" w:hAnsi="Times New Roman"/>
          <w:color w:val="052635"/>
          <w:sz w:val="28"/>
          <w:szCs w:val="28"/>
          <w:lang w:val="ru-RU"/>
        </w:rPr>
      </w:pPr>
    </w:p>
    <w:p w:rsidR="009F5608" w:rsidRPr="009F5608" w:rsidRDefault="009F5608" w:rsidP="009F5608">
      <w:pPr>
        <w:shd w:val="clear" w:color="auto" w:fill="FFFFFF"/>
        <w:ind w:firstLine="709"/>
        <w:jc w:val="both"/>
        <w:rPr>
          <w:rFonts w:ascii="Times New Roman" w:hAnsi="Times New Roman"/>
          <w:color w:val="052635"/>
          <w:lang w:val="ru-RU"/>
        </w:rPr>
      </w:pPr>
      <w:r w:rsidRPr="009F5608">
        <w:rPr>
          <w:rFonts w:ascii="Times New Roman" w:hAnsi="Times New Roman"/>
          <w:color w:val="052635"/>
          <w:sz w:val="28"/>
          <w:szCs w:val="28"/>
          <w:lang w:val="ru-RU"/>
        </w:rPr>
        <w:t>3.3</w:t>
      </w:r>
      <w:r w:rsidRPr="009F5608">
        <w:rPr>
          <w:rFonts w:ascii="Times New Roman" w:hAnsi="Times New Roman"/>
          <w:color w:val="052635"/>
          <w:sz w:val="14"/>
          <w:szCs w:val="14"/>
        </w:rPr>
        <w:t>      </w:t>
      </w:r>
      <w:r w:rsidRPr="009F5608">
        <w:rPr>
          <w:rFonts w:ascii="Times New Roman" w:hAnsi="Times New Roman"/>
          <w:color w:val="052635"/>
          <w:sz w:val="28"/>
          <w:szCs w:val="28"/>
          <w:lang w:val="ru-RU"/>
        </w:rPr>
        <w:t>определение показателей реализации Стратегии и их значений, установленных для каждого этапа реализации Стратегии согласно приложению №1.</w:t>
      </w:r>
    </w:p>
    <w:p w:rsidR="009F5608" w:rsidRPr="009F5608" w:rsidRDefault="009F5608" w:rsidP="009F5608">
      <w:pPr>
        <w:shd w:val="clear" w:color="auto" w:fill="FFFFFF"/>
        <w:ind w:firstLine="709"/>
        <w:jc w:val="both"/>
        <w:rPr>
          <w:rFonts w:ascii="Times New Roman" w:hAnsi="Times New Roman"/>
          <w:color w:val="052635"/>
          <w:sz w:val="28"/>
          <w:szCs w:val="28"/>
          <w:lang w:val="ru-RU"/>
        </w:rPr>
      </w:pPr>
      <w:r w:rsidRPr="009F5608">
        <w:rPr>
          <w:rFonts w:ascii="Times New Roman" w:hAnsi="Times New Roman"/>
          <w:color w:val="052635"/>
          <w:sz w:val="28"/>
          <w:szCs w:val="28"/>
          <w:lang w:val="ru-RU"/>
        </w:rPr>
        <w:t>3.4</w:t>
      </w:r>
      <w:r w:rsidRPr="009F5608">
        <w:rPr>
          <w:rFonts w:ascii="Times New Roman" w:hAnsi="Times New Roman"/>
          <w:color w:val="052635"/>
          <w:sz w:val="14"/>
          <w:szCs w:val="14"/>
        </w:rPr>
        <w:t>      </w:t>
      </w:r>
      <w:r w:rsidRPr="009F5608">
        <w:rPr>
          <w:rFonts w:ascii="Times New Roman" w:hAnsi="Times New Roman"/>
          <w:color w:val="052635"/>
          <w:sz w:val="28"/>
          <w:szCs w:val="28"/>
          <w:lang w:val="ru-RU"/>
        </w:rPr>
        <w:t>определение перечня муниципальных программ, обеспечивающих достижение долгосрочных целей социально-экономического развития</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Федоровского муниципального</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района на каждом этапе реализации Стратегии согласно приложению № 2.</w:t>
      </w:r>
    </w:p>
    <w:p w:rsidR="009F5608" w:rsidRPr="009F5608" w:rsidRDefault="009F5608" w:rsidP="009F5608">
      <w:pPr>
        <w:ind w:firstLine="709"/>
        <w:rPr>
          <w:rFonts w:ascii="Times New Roman" w:hAnsi="Times New Roman"/>
          <w:bCs/>
          <w:sz w:val="28"/>
          <w:szCs w:val="28"/>
          <w:shd w:val="clear" w:color="auto" w:fill="EEECE1"/>
          <w:lang w:val="ru-RU"/>
        </w:rPr>
      </w:pPr>
      <w:r w:rsidRPr="009F5608">
        <w:rPr>
          <w:rFonts w:ascii="Times New Roman" w:hAnsi="Times New Roman"/>
          <w:color w:val="052635"/>
          <w:sz w:val="28"/>
          <w:szCs w:val="28"/>
          <w:lang w:val="ru-RU"/>
        </w:rPr>
        <w:t xml:space="preserve"> 3.5  формирование и развитие механизмов реализации Стратегии (Повышение эффективности системы стратегического управления) согласно приложению № 3.</w:t>
      </w:r>
    </w:p>
    <w:p w:rsidR="009F5608" w:rsidRPr="009F5608" w:rsidRDefault="009F5608" w:rsidP="009F5608">
      <w:pPr>
        <w:shd w:val="clear" w:color="auto" w:fill="FFFFFF"/>
        <w:spacing w:before="240"/>
        <w:jc w:val="center"/>
        <w:rPr>
          <w:rFonts w:ascii="Times New Roman" w:hAnsi="Times New Roman"/>
          <w:b/>
          <w:bCs/>
          <w:sz w:val="28"/>
          <w:szCs w:val="28"/>
          <w:lang w:val="ru-RU"/>
        </w:rPr>
      </w:pPr>
      <w:bookmarkStart w:id="0" w:name="_Toc438629771"/>
      <w:r w:rsidRPr="009F5608">
        <w:rPr>
          <w:rFonts w:ascii="Times New Roman" w:hAnsi="Times New Roman"/>
          <w:b/>
          <w:bCs/>
          <w:sz w:val="28"/>
          <w:szCs w:val="28"/>
          <w:lang w:val="ru-RU"/>
        </w:rPr>
        <w:t>4.Этапы реализации Стратегии</w:t>
      </w:r>
      <w:bookmarkEnd w:id="0"/>
    </w:p>
    <w:p w:rsidR="009F5608" w:rsidRPr="009F5608" w:rsidRDefault="009F5608" w:rsidP="009F5608">
      <w:pPr>
        <w:shd w:val="clear" w:color="auto" w:fill="FFFFFF"/>
        <w:ind w:firstLine="709"/>
        <w:jc w:val="both"/>
        <w:rPr>
          <w:rFonts w:ascii="Times New Roman" w:hAnsi="Times New Roman"/>
          <w:color w:val="052635"/>
          <w:sz w:val="28"/>
          <w:szCs w:val="28"/>
          <w:lang w:val="ru-RU"/>
        </w:rPr>
      </w:pPr>
      <w:r w:rsidRPr="009F5608">
        <w:rPr>
          <w:rFonts w:ascii="Times New Roman" w:hAnsi="Times New Roman"/>
          <w:color w:val="052635"/>
          <w:sz w:val="28"/>
          <w:szCs w:val="28"/>
          <w:lang w:val="ru-RU"/>
        </w:rPr>
        <w:t xml:space="preserve">Эффективность реализации Стратегии определяется эффективностью реализации программ, входящих в Стратегию и целевых макроэкономических индикаторов. </w:t>
      </w:r>
    </w:p>
    <w:p w:rsidR="009F5608" w:rsidRPr="009F5608" w:rsidRDefault="009F5608" w:rsidP="009F5608">
      <w:pPr>
        <w:shd w:val="clear" w:color="auto" w:fill="FFFFFF"/>
        <w:ind w:firstLine="709"/>
        <w:jc w:val="both"/>
        <w:rPr>
          <w:rFonts w:ascii="Times New Roman" w:hAnsi="Times New Roman"/>
          <w:color w:val="052635"/>
          <w:lang w:val="ru-RU"/>
        </w:rPr>
      </w:pPr>
      <w:r w:rsidRPr="009F5608">
        <w:rPr>
          <w:rFonts w:ascii="Times New Roman" w:hAnsi="Times New Roman"/>
          <w:color w:val="052635"/>
          <w:sz w:val="28"/>
          <w:szCs w:val="28"/>
          <w:lang w:val="ru-RU"/>
        </w:rPr>
        <w:t>Исходя из задач Стратегии до 2030 года, с учетом данных прогноза социально-экономического развития района до 2018 года, в соответствии со сделанными предположениями об эффективности предложенных стратегических мероприятий, были рассчитаны возможные значения показателей.</w:t>
      </w:r>
    </w:p>
    <w:p w:rsidR="009F5608" w:rsidRPr="009F5608" w:rsidRDefault="009F5608" w:rsidP="009F5608">
      <w:pPr>
        <w:shd w:val="clear" w:color="auto" w:fill="FFFFFF"/>
        <w:ind w:firstLine="709"/>
        <w:jc w:val="both"/>
        <w:rPr>
          <w:rFonts w:ascii="Times New Roman" w:hAnsi="Times New Roman"/>
          <w:color w:val="052635"/>
          <w:sz w:val="28"/>
          <w:szCs w:val="28"/>
          <w:lang w:val="ru-RU"/>
        </w:rPr>
      </w:pPr>
      <w:r w:rsidRPr="009F5608">
        <w:rPr>
          <w:rFonts w:ascii="Times New Roman" w:hAnsi="Times New Roman"/>
          <w:color w:val="052635"/>
          <w:sz w:val="28"/>
          <w:szCs w:val="28"/>
          <w:lang w:val="ru-RU"/>
        </w:rPr>
        <w:t>По итогам каждого годового периода реализации Стратегии проводится анализ достигнутых результатов, выполнения целевых макроэкономических индикаторов, изменений экономической и правовой конъюнктуры и принимаются соответствующие решения.</w:t>
      </w:r>
    </w:p>
    <w:p w:rsidR="009F5608" w:rsidRPr="009F5608" w:rsidRDefault="009F5608" w:rsidP="009F5608">
      <w:pPr>
        <w:shd w:val="clear" w:color="auto" w:fill="FFFFFF"/>
        <w:ind w:firstLine="708"/>
        <w:jc w:val="both"/>
        <w:rPr>
          <w:rFonts w:ascii="Times New Roman" w:hAnsi="Times New Roman"/>
          <w:lang w:val="ru-RU"/>
        </w:rPr>
      </w:pPr>
      <w:r w:rsidRPr="009F5608">
        <w:rPr>
          <w:rFonts w:ascii="Times New Roman" w:hAnsi="Times New Roman"/>
          <w:sz w:val="28"/>
          <w:szCs w:val="28"/>
          <w:lang w:val="ru-RU"/>
        </w:rPr>
        <w:t>Этапы реализации Стратегии социально-экономического развития Федоровского муниципального</w:t>
      </w:r>
      <w:r w:rsidRPr="009F5608">
        <w:rPr>
          <w:rFonts w:ascii="Times New Roman" w:hAnsi="Times New Roman"/>
          <w:sz w:val="28"/>
          <w:szCs w:val="28"/>
        </w:rPr>
        <w:t> </w:t>
      </w:r>
      <w:r w:rsidRPr="009F5608">
        <w:rPr>
          <w:rFonts w:ascii="Times New Roman" w:hAnsi="Times New Roman"/>
          <w:sz w:val="28"/>
          <w:szCs w:val="28"/>
          <w:lang w:val="ru-RU"/>
        </w:rPr>
        <w:t xml:space="preserve">района </w:t>
      </w:r>
      <w:r w:rsidRPr="009F5608">
        <w:rPr>
          <w:rFonts w:ascii="Times New Roman" w:hAnsi="Times New Roman"/>
          <w:sz w:val="28"/>
          <w:szCs w:val="28"/>
        </w:rPr>
        <w:t> </w:t>
      </w:r>
      <w:r w:rsidRPr="009F5608">
        <w:rPr>
          <w:rFonts w:ascii="Times New Roman" w:hAnsi="Times New Roman"/>
          <w:sz w:val="28"/>
          <w:szCs w:val="28"/>
          <w:lang w:val="ru-RU"/>
        </w:rPr>
        <w:t>на период до 2030 года (далее – Стратегия) включают 3 этапа:</w:t>
      </w:r>
    </w:p>
    <w:p w:rsidR="009F5608" w:rsidRPr="009F5608" w:rsidRDefault="009F5608" w:rsidP="009F5608">
      <w:pPr>
        <w:shd w:val="clear" w:color="auto" w:fill="FFFFFF"/>
        <w:ind w:left="757" w:hanging="360"/>
        <w:jc w:val="both"/>
        <w:rPr>
          <w:rFonts w:ascii="Times New Roman" w:hAnsi="Times New Roman"/>
          <w:lang w:val="ru-RU"/>
        </w:rPr>
      </w:pPr>
      <w:r w:rsidRPr="009F5608">
        <w:rPr>
          <w:rFonts w:ascii="Times New Roman" w:hAnsi="Times New Roman"/>
          <w:sz w:val="28"/>
          <w:szCs w:val="28"/>
          <w:lang w:val="ru-RU"/>
        </w:rPr>
        <w:t>1.</w:t>
      </w:r>
      <w:r w:rsidRPr="009F5608">
        <w:rPr>
          <w:rFonts w:ascii="Times New Roman" w:hAnsi="Times New Roman"/>
          <w:sz w:val="14"/>
          <w:szCs w:val="14"/>
        </w:rPr>
        <w:t>     </w:t>
      </w:r>
      <w:r w:rsidRPr="009F5608">
        <w:rPr>
          <w:rFonts w:ascii="Times New Roman" w:hAnsi="Times New Roman"/>
          <w:sz w:val="28"/>
          <w:szCs w:val="28"/>
          <w:lang w:val="ru-RU"/>
        </w:rPr>
        <w:t>2019-2020гг;</w:t>
      </w:r>
    </w:p>
    <w:p w:rsidR="009F5608" w:rsidRPr="009F5608" w:rsidRDefault="009F5608" w:rsidP="009F5608">
      <w:pPr>
        <w:shd w:val="clear" w:color="auto" w:fill="FFFFFF"/>
        <w:ind w:left="757" w:hanging="360"/>
        <w:jc w:val="both"/>
        <w:rPr>
          <w:rFonts w:ascii="Times New Roman" w:hAnsi="Times New Roman"/>
          <w:lang w:val="ru-RU"/>
        </w:rPr>
      </w:pPr>
      <w:r w:rsidRPr="009F5608">
        <w:rPr>
          <w:rFonts w:ascii="Times New Roman" w:hAnsi="Times New Roman"/>
          <w:sz w:val="28"/>
          <w:szCs w:val="28"/>
          <w:lang w:val="ru-RU"/>
        </w:rPr>
        <w:t>2.</w:t>
      </w:r>
      <w:r w:rsidRPr="009F5608">
        <w:rPr>
          <w:rFonts w:ascii="Times New Roman" w:hAnsi="Times New Roman"/>
          <w:sz w:val="14"/>
          <w:szCs w:val="14"/>
        </w:rPr>
        <w:t>     </w:t>
      </w:r>
      <w:r w:rsidRPr="009F5608">
        <w:rPr>
          <w:rFonts w:ascii="Times New Roman" w:hAnsi="Times New Roman"/>
          <w:sz w:val="28"/>
          <w:szCs w:val="28"/>
          <w:lang w:val="ru-RU"/>
        </w:rPr>
        <w:t>2020-2025гг;</w:t>
      </w:r>
    </w:p>
    <w:p w:rsidR="009F5608" w:rsidRPr="009F5608" w:rsidRDefault="009F5608" w:rsidP="009F5608">
      <w:pPr>
        <w:shd w:val="clear" w:color="auto" w:fill="FFFFFF"/>
        <w:ind w:left="757" w:hanging="360"/>
        <w:jc w:val="both"/>
        <w:rPr>
          <w:rFonts w:ascii="Times New Roman" w:hAnsi="Times New Roman"/>
          <w:lang w:val="ru-RU"/>
        </w:rPr>
      </w:pPr>
      <w:r w:rsidRPr="009F5608">
        <w:rPr>
          <w:rFonts w:ascii="Times New Roman" w:hAnsi="Times New Roman"/>
          <w:sz w:val="28"/>
          <w:szCs w:val="28"/>
          <w:lang w:val="ru-RU"/>
        </w:rPr>
        <w:t>3.</w:t>
      </w:r>
      <w:r w:rsidRPr="009F5608">
        <w:rPr>
          <w:rFonts w:ascii="Times New Roman" w:hAnsi="Times New Roman"/>
          <w:sz w:val="14"/>
          <w:szCs w:val="14"/>
        </w:rPr>
        <w:t>     </w:t>
      </w:r>
      <w:r w:rsidRPr="009F5608">
        <w:rPr>
          <w:rFonts w:ascii="Times New Roman" w:hAnsi="Times New Roman"/>
          <w:sz w:val="28"/>
          <w:szCs w:val="28"/>
          <w:lang w:val="ru-RU"/>
        </w:rPr>
        <w:t>2026-2030гг.</w:t>
      </w:r>
    </w:p>
    <w:p w:rsidR="009F5608" w:rsidRPr="009F5608" w:rsidRDefault="009F5608" w:rsidP="009F5608">
      <w:pPr>
        <w:shd w:val="clear" w:color="auto" w:fill="FFFFFF"/>
        <w:ind w:firstLine="709"/>
        <w:jc w:val="both"/>
        <w:rPr>
          <w:rFonts w:ascii="Times New Roman" w:hAnsi="Times New Roman"/>
          <w:sz w:val="28"/>
          <w:szCs w:val="28"/>
          <w:lang w:val="ru-RU"/>
        </w:rPr>
      </w:pPr>
      <w:r w:rsidRPr="009F5608">
        <w:rPr>
          <w:rFonts w:ascii="Times New Roman" w:hAnsi="Times New Roman"/>
          <w:sz w:val="28"/>
          <w:szCs w:val="28"/>
          <w:lang w:val="ru-RU"/>
        </w:rPr>
        <w:t>Выбор и обоснование целей стратегического развития является ключевым этапом в разработке Стратегии. По результатам комплексного стратегического анализа социально-экономической ситуации сформирован целевой блок развития Федоровского муниципального</w:t>
      </w:r>
      <w:r w:rsidRPr="009F5608">
        <w:rPr>
          <w:rFonts w:ascii="Times New Roman" w:hAnsi="Times New Roman"/>
          <w:sz w:val="28"/>
          <w:szCs w:val="28"/>
        </w:rPr>
        <w:t> </w:t>
      </w:r>
      <w:r w:rsidRPr="009F5608">
        <w:rPr>
          <w:rFonts w:ascii="Times New Roman" w:hAnsi="Times New Roman"/>
          <w:sz w:val="28"/>
          <w:szCs w:val="28"/>
          <w:lang w:val="ru-RU"/>
        </w:rPr>
        <w:t>района.</w:t>
      </w:r>
    </w:p>
    <w:p w:rsidR="009F5608" w:rsidRPr="009F5608" w:rsidRDefault="009F5608" w:rsidP="009F5608">
      <w:pPr>
        <w:shd w:val="clear" w:color="auto" w:fill="FFFFFF"/>
        <w:ind w:firstLine="709"/>
        <w:rPr>
          <w:rFonts w:ascii="Times New Roman" w:hAnsi="Times New Roman"/>
          <w:lang w:val="ru-RU"/>
        </w:rPr>
      </w:pPr>
      <w:r w:rsidRPr="009F5608">
        <w:rPr>
          <w:rFonts w:ascii="Times New Roman" w:hAnsi="Times New Roman"/>
          <w:sz w:val="28"/>
          <w:szCs w:val="28"/>
          <w:lang w:val="ru-RU"/>
        </w:rPr>
        <w:t>Главной целью является повышение уровня и качества жизни населения Федоровского муниципального</w:t>
      </w:r>
      <w:r w:rsidRPr="009F5608">
        <w:rPr>
          <w:rFonts w:ascii="Times New Roman" w:hAnsi="Times New Roman"/>
          <w:sz w:val="28"/>
          <w:szCs w:val="28"/>
        </w:rPr>
        <w:t> </w:t>
      </w:r>
      <w:r w:rsidRPr="009F5608">
        <w:rPr>
          <w:rFonts w:ascii="Times New Roman" w:hAnsi="Times New Roman"/>
          <w:sz w:val="28"/>
          <w:szCs w:val="28"/>
          <w:lang w:val="ru-RU"/>
        </w:rPr>
        <w:t>района на основе формирования и развития конкурентной экономики,  которая включает в себя целевые направления:</w:t>
      </w: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     повышение уровня и качества жизни населения;</w:t>
      </w: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     устойчивое развитие экономической базы.</w:t>
      </w: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Необходимым условием достижения этих направлений является реализация следующих стратегических программ:</w:t>
      </w: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 сохранение условий для повышения качества и доступности здравоохранения;</w:t>
      </w:r>
    </w:p>
    <w:p w:rsidR="009F5608" w:rsidRPr="009F5608" w:rsidRDefault="009F5608" w:rsidP="009F5608">
      <w:pPr>
        <w:shd w:val="clear" w:color="auto" w:fill="FFFFFF"/>
        <w:ind w:firstLine="709"/>
        <w:rPr>
          <w:rFonts w:ascii="Times New Roman" w:hAnsi="Times New Roman"/>
          <w:sz w:val="28"/>
          <w:szCs w:val="28"/>
          <w:lang w:val="ru-RU"/>
        </w:rPr>
      </w:pPr>
      <w:r w:rsidRPr="009F5608">
        <w:rPr>
          <w:rFonts w:ascii="Times New Roman" w:hAnsi="Times New Roman"/>
          <w:sz w:val="28"/>
          <w:szCs w:val="28"/>
          <w:lang w:val="ru-RU"/>
        </w:rPr>
        <w:t>-    повышение качества и доступности образования, соответствующего требованиям</w:t>
      </w:r>
      <w:r w:rsidRPr="009F5608">
        <w:rPr>
          <w:rFonts w:ascii="Times New Roman" w:hAnsi="Times New Roman"/>
          <w:sz w:val="28"/>
          <w:szCs w:val="28"/>
        </w:rPr>
        <w:t> </w:t>
      </w:r>
      <w:r w:rsidRPr="009F5608">
        <w:rPr>
          <w:rFonts w:ascii="Times New Roman" w:hAnsi="Times New Roman"/>
          <w:sz w:val="28"/>
          <w:szCs w:val="28"/>
          <w:lang w:val="ru-RU"/>
        </w:rPr>
        <w:t>инновационного</w:t>
      </w:r>
      <w:r w:rsidRPr="009F5608">
        <w:rPr>
          <w:rFonts w:ascii="Times New Roman" w:hAnsi="Times New Roman"/>
          <w:sz w:val="28"/>
          <w:szCs w:val="28"/>
        </w:rPr>
        <w:t> </w:t>
      </w:r>
      <w:r w:rsidRPr="009F5608">
        <w:rPr>
          <w:rFonts w:ascii="Times New Roman" w:hAnsi="Times New Roman"/>
          <w:sz w:val="28"/>
          <w:szCs w:val="28"/>
          <w:lang w:val="ru-RU"/>
        </w:rPr>
        <w:t>развития экономики;</w:t>
      </w:r>
    </w:p>
    <w:p w:rsidR="009F5608" w:rsidRPr="009F5608" w:rsidRDefault="009F5608" w:rsidP="009F5608">
      <w:pPr>
        <w:shd w:val="clear" w:color="auto" w:fill="FFFFFF"/>
        <w:ind w:firstLine="709"/>
        <w:jc w:val="both"/>
        <w:rPr>
          <w:rFonts w:ascii="Times New Roman" w:hAnsi="Times New Roman"/>
          <w:sz w:val="28"/>
          <w:szCs w:val="28"/>
          <w:lang w:val="ru-RU"/>
        </w:rPr>
      </w:pP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     обеспечение дальнейшего культурного роста населения;</w:t>
      </w: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     развитие молодежной политики;</w:t>
      </w: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 создание условий для вовлечения всех слоев населения в систематические занятия физической культурой и спортом;</w:t>
      </w: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 формирование комфортной среды проживания, активизация благоустройства;</w:t>
      </w: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     рост уровня безопасности жизни в районе;</w:t>
      </w: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     повышение эффективности деятельности местного самоуправления.</w:t>
      </w:r>
    </w:p>
    <w:p w:rsidR="009F5608" w:rsidRPr="009F5608" w:rsidRDefault="009F5608" w:rsidP="009F5608">
      <w:pPr>
        <w:shd w:val="clear" w:color="auto" w:fill="FFFFFF"/>
        <w:ind w:firstLine="709"/>
        <w:jc w:val="both"/>
        <w:rPr>
          <w:rFonts w:ascii="Times New Roman" w:hAnsi="Times New Roman"/>
          <w:lang w:val="ru-RU"/>
        </w:rPr>
      </w:pPr>
      <w:r w:rsidRPr="009F5608">
        <w:rPr>
          <w:rFonts w:ascii="Times New Roman" w:hAnsi="Times New Roman"/>
          <w:sz w:val="28"/>
          <w:szCs w:val="28"/>
          <w:lang w:val="ru-RU"/>
        </w:rPr>
        <w:t>Необходимым условием достижения целевого показателя, направленного на  устойчивое развитие экономической базы, диверсификацию экономики является реализация следующих стратегических программ (подцелей):</w:t>
      </w:r>
    </w:p>
    <w:p w:rsidR="009F5608" w:rsidRPr="009F5608" w:rsidRDefault="009F5608" w:rsidP="009F5608">
      <w:pPr>
        <w:shd w:val="clear" w:color="auto" w:fill="FFFFFF"/>
        <w:ind w:firstLine="709"/>
        <w:rPr>
          <w:rFonts w:ascii="Times New Roman" w:hAnsi="Times New Roman"/>
          <w:sz w:val="28"/>
          <w:szCs w:val="28"/>
          <w:lang w:val="ru-RU"/>
        </w:rPr>
      </w:pPr>
      <w:r w:rsidRPr="009F5608">
        <w:rPr>
          <w:rFonts w:ascii="Times New Roman" w:hAnsi="Times New Roman"/>
          <w:sz w:val="28"/>
          <w:szCs w:val="28"/>
          <w:lang w:val="ru-RU"/>
        </w:rPr>
        <w:t>-     развитие агропромышленного комплекса;</w:t>
      </w:r>
    </w:p>
    <w:p w:rsidR="009F5608" w:rsidRPr="009F5608" w:rsidRDefault="009F5608" w:rsidP="009F5608">
      <w:pPr>
        <w:shd w:val="clear" w:color="auto" w:fill="FFFFFF"/>
        <w:ind w:firstLine="709"/>
        <w:rPr>
          <w:rFonts w:ascii="Times New Roman" w:hAnsi="Times New Roman"/>
          <w:lang w:val="ru-RU"/>
        </w:rPr>
      </w:pPr>
      <w:r w:rsidRPr="009F5608">
        <w:rPr>
          <w:rFonts w:ascii="Times New Roman" w:hAnsi="Times New Roman"/>
          <w:sz w:val="28"/>
          <w:szCs w:val="28"/>
          <w:lang w:val="ru-RU"/>
        </w:rPr>
        <w:t>-     создание благоприятного инвестиционного климата;</w:t>
      </w:r>
    </w:p>
    <w:p w:rsidR="009F5608" w:rsidRPr="009F5608" w:rsidRDefault="009F5608" w:rsidP="009F5608">
      <w:pPr>
        <w:shd w:val="clear" w:color="auto" w:fill="FFFFFF"/>
        <w:rPr>
          <w:rFonts w:ascii="Times New Roman" w:hAnsi="Times New Roman"/>
          <w:sz w:val="28"/>
          <w:szCs w:val="28"/>
          <w:lang w:val="ru-RU"/>
        </w:rPr>
      </w:pPr>
      <w:r w:rsidRPr="009F5608">
        <w:rPr>
          <w:rFonts w:ascii="Times New Roman" w:hAnsi="Times New Roman"/>
          <w:sz w:val="28"/>
          <w:szCs w:val="28"/>
          <w:lang w:val="ru-RU"/>
        </w:rPr>
        <w:t xml:space="preserve">          -     создание условий для развития малого и среднего предпринимательства.</w:t>
      </w:r>
    </w:p>
    <w:p w:rsidR="009F5608" w:rsidRPr="009F5608" w:rsidRDefault="009F5608" w:rsidP="009F5608">
      <w:pPr>
        <w:shd w:val="clear" w:color="auto" w:fill="FFFFFF"/>
        <w:rPr>
          <w:rFonts w:ascii="Times New Roman" w:hAnsi="Times New Roman"/>
          <w:lang w:val="ru-RU"/>
        </w:rPr>
      </w:pPr>
    </w:p>
    <w:p w:rsidR="009F5608" w:rsidRPr="009F5608" w:rsidRDefault="009F5608" w:rsidP="009F5608">
      <w:pPr>
        <w:pBdr>
          <w:bottom w:val="single" w:sz="6" w:space="31" w:color="E4E7E9"/>
        </w:pBdr>
        <w:shd w:val="clear" w:color="auto" w:fill="FFFFFF"/>
        <w:jc w:val="center"/>
        <w:outlineLvl w:val="0"/>
        <w:rPr>
          <w:rFonts w:ascii="Times New Roman" w:hAnsi="Times New Roman"/>
          <w:b/>
          <w:bCs/>
          <w:kern w:val="36"/>
          <w:sz w:val="34"/>
          <w:szCs w:val="34"/>
          <w:lang w:val="ru-RU"/>
        </w:rPr>
      </w:pPr>
      <w:bookmarkStart w:id="1" w:name="_Toc438629774"/>
      <w:r w:rsidRPr="009F5608">
        <w:rPr>
          <w:rFonts w:ascii="Times New Roman" w:hAnsi="Times New Roman"/>
          <w:b/>
          <w:bCs/>
          <w:kern w:val="36"/>
          <w:sz w:val="28"/>
          <w:szCs w:val="28"/>
          <w:lang w:val="ru-RU"/>
        </w:rPr>
        <w:t xml:space="preserve">5.Система мониторинга, контроля реализации мероприятий и оценки эффективности </w:t>
      </w:r>
      <w:r w:rsidRPr="009F5608">
        <w:rPr>
          <w:rFonts w:ascii="Times New Roman" w:hAnsi="Times New Roman"/>
          <w:b/>
          <w:bCs/>
          <w:kern w:val="36"/>
          <w:sz w:val="28"/>
          <w:szCs w:val="28"/>
        </w:rPr>
        <w:t> </w:t>
      </w:r>
      <w:r w:rsidRPr="009F5608">
        <w:rPr>
          <w:rFonts w:ascii="Times New Roman" w:hAnsi="Times New Roman"/>
          <w:b/>
          <w:bCs/>
          <w:kern w:val="36"/>
          <w:sz w:val="28"/>
          <w:szCs w:val="28"/>
          <w:lang w:val="ru-RU"/>
        </w:rPr>
        <w:t>Плана мероприятий</w:t>
      </w:r>
      <w:bookmarkEnd w:id="1"/>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Мониторинг и контроль реализации документов стратегического планирования - деятельность участников стратегического планирования по комплексной оценке хода и итогов реализации документов стратегического планирования, а также по оценке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социально-экономического развития.</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В целях обеспечения открытости и доступности информации о деятельности органов местного самоуправления, документы, в которых отражаются результаты мониторинга реализации документов стратегического планирования муниципального образования, подлежат размещению на официальном сайте администрации муниципального образования.</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Контроль реализации документов стратегического планирования муниципального района включает оценку достижения целей социально-экономического развития муниципального образования с оценкой результативности и эффективности реализации решений, принятых в процессе стратегического планирования на уровне муниципального района и оценкой качества документов стратегического планирования.</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По результатам контроля реализации документов стратегического планирования орган, его осуществлявший, направляет Главе района и руководителям организаций, ответственным за проведение мероприятий или достижение показателей, запланированных в документе стратегического планирования, соответствующую информацию.</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В процессе мониторинга и контроля реализации выделяются следующие этапы:</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1. Сбор информации</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о социально-экономическом развитии и определение результатов реализации. Механизм мониторинга реализации Стратегии предусматривает создание единой информационной базы показателей социально-экономического развития на уровне муниципального района, муниципальных образований района. Создаваемая система показателей должна позволять проводить оценку инфраструктурных возможностей для реализации крупных инвестиционных проектов в районе и муниципальных образованиях, выявление формальных и неформальных барьеров для ведения бизнеса и осуществления инвестиционных проектов. Система муниципального мониторинга социально-экономических показателей позволит оперативно получать достоверную информацию, характеризующую выполнение Плана мероприятий по реализации Стратегии и оценивающую ее эффективность.</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2. Оценка эффективности полученных результатов</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на основе сопоставления ожидаемых и фактически полученных непосредственных результатов реализации: по уровню достижения целевых индикаторов развития и сопоставление плановых и фактических объемов финансирования мероприятий. Для оценки эффективности до начала очередного года реализации ответственными исполнителями по каждому показателю (индикатору) определяются интервалы значений показателей (в зависимости от оценки ресурсных возможностей и с учетом внешних рисков и условий), при которых реализация программы характеризуется:</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 xml:space="preserve">- </w:t>
      </w:r>
      <w:r w:rsidRPr="009F5608">
        <w:rPr>
          <w:rFonts w:ascii="Times New Roman" w:hAnsi="Times New Roman"/>
          <w:color w:val="052635"/>
          <w:sz w:val="14"/>
          <w:szCs w:val="14"/>
        </w:rPr>
        <w:t> </w:t>
      </w:r>
      <w:r w:rsidRPr="009F5608">
        <w:rPr>
          <w:rFonts w:ascii="Times New Roman" w:hAnsi="Times New Roman"/>
          <w:color w:val="052635"/>
          <w:sz w:val="28"/>
          <w:szCs w:val="28"/>
          <w:lang w:val="ru-RU"/>
        </w:rPr>
        <w:t>высоким уровнем эффективности;</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w:t>
      </w:r>
      <w:r w:rsidRPr="009F5608">
        <w:rPr>
          <w:rFonts w:ascii="Times New Roman" w:hAnsi="Times New Roman"/>
          <w:color w:val="052635"/>
          <w:sz w:val="14"/>
          <w:szCs w:val="14"/>
          <w:lang w:val="ru-RU"/>
        </w:rPr>
        <w:t xml:space="preserve">   </w:t>
      </w:r>
      <w:r w:rsidRPr="009F5608">
        <w:rPr>
          <w:rFonts w:ascii="Times New Roman" w:hAnsi="Times New Roman"/>
          <w:color w:val="052635"/>
          <w:sz w:val="28"/>
          <w:szCs w:val="28"/>
          <w:lang w:val="ru-RU"/>
        </w:rPr>
        <w:t>удовлетворительным уровнем эффективности;</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 xml:space="preserve">- </w:t>
      </w:r>
      <w:r w:rsidRPr="009F5608">
        <w:rPr>
          <w:rFonts w:ascii="Times New Roman" w:hAnsi="Times New Roman"/>
          <w:color w:val="052635"/>
          <w:sz w:val="14"/>
          <w:szCs w:val="14"/>
        </w:rPr>
        <w:t> </w:t>
      </w:r>
      <w:r w:rsidRPr="009F5608">
        <w:rPr>
          <w:rFonts w:ascii="Times New Roman" w:hAnsi="Times New Roman"/>
          <w:color w:val="052635"/>
          <w:sz w:val="28"/>
          <w:szCs w:val="28"/>
          <w:lang w:val="ru-RU"/>
        </w:rPr>
        <w:t>неудовлетворительным уровнем эффективности.</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Нижняя граница интервала значений показателя для целей отнесения реализации к высокому уровню эффективности не может быть ниже, чем 95 % от планового значения показателя на соответствующий год; нижняя граница интервала значений показателя для целей отнесения уровня реализации к удовлетворительному уровню эффективности не может быть ниже, чем 75 % от планового значения показателя на соответствующий год.</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Оценка эффективности реализации проводится ответственным исполнителем ежегодно до 1 апреля года, следующего за отчетным.</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План реализации считается реализуемым с</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высоким уровнем эффективности, если:</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 xml:space="preserve">    - </w:t>
      </w:r>
      <w:r w:rsidRPr="009F5608">
        <w:rPr>
          <w:rFonts w:ascii="Times New Roman" w:hAnsi="Times New Roman"/>
          <w:color w:val="052635"/>
          <w:sz w:val="14"/>
          <w:szCs w:val="14"/>
        </w:rPr>
        <w:t>  </w:t>
      </w:r>
      <w:r w:rsidRPr="009F5608">
        <w:rPr>
          <w:rFonts w:ascii="Times New Roman" w:hAnsi="Times New Roman"/>
          <w:color w:val="052635"/>
          <w:sz w:val="28"/>
          <w:szCs w:val="28"/>
          <w:lang w:val="ru-RU"/>
        </w:rPr>
        <w:t>значения 95 % и более показателей соответствуют установленным интервалам значений для целей отнесения Плана реализации к высокому уровню эффективности;</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w:t>
      </w:r>
      <w:r w:rsidRPr="009F5608">
        <w:rPr>
          <w:rFonts w:ascii="Times New Roman" w:hAnsi="Times New Roman"/>
          <w:color w:val="052635"/>
          <w:sz w:val="14"/>
          <w:szCs w:val="14"/>
        </w:rPr>
        <w:t>  </w:t>
      </w:r>
      <w:r w:rsidRPr="009F5608">
        <w:rPr>
          <w:rFonts w:ascii="Times New Roman" w:hAnsi="Times New Roman"/>
          <w:color w:val="052635"/>
          <w:sz w:val="14"/>
          <w:szCs w:val="14"/>
          <w:lang w:val="ru-RU"/>
        </w:rPr>
        <w:t xml:space="preserve"> </w:t>
      </w:r>
      <w:r w:rsidRPr="009F5608">
        <w:rPr>
          <w:rFonts w:ascii="Times New Roman" w:hAnsi="Times New Roman"/>
          <w:color w:val="052635"/>
          <w:sz w:val="28"/>
          <w:szCs w:val="28"/>
          <w:lang w:val="ru-RU"/>
        </w:rPr>
        <w:t>не менее 95 % мероприятий, запланированных на отчетный год, выполнены в полном объеме.</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План реализации считается реализуемым с удовлетворительным уровнем эффективности, если:</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 xml:space="preserve">- значения 75% и более показателей Плана реализации соответствуют установленным интервалам значений для целей отнесения Плана реализации </w:t>
      </w:r>
    </w:p>
    <w:p w:rsidR="009F5608" w:rsidRPr="009F5608" w:rsidRDefault="009F5608" w:rsidP="009F5608">
      <w:pPr>
        <w:pBdr>
          <w:bottom w:val="single" w:sz="6" w:space="31" w:color="E4E7E9"/>
        </w:pBdr>
        <w:shd w:val="clear" w:color="auto" w:fill="FFFFFF"/>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к высокому уровню эффективности;</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 не менее 75% мероприятий, запланированных на отчетный год, выполнены в полном объеме.</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 xml:space="preserve"> Если реализация Плана не отвечает приведенным выше критериям, уровень эффективности его реализации признается</w:t>
      </w:r>
      <w:r w:rsidRPr="009F5608">
        <w:rPr>
          <w:rFonts w:ascii="Times New Roman" w:hAnsi="Times New Roman"/>
          <w:color w:val="052635"/>
          <w:sz w:val="28"/>
          <w:szCs w:val="28"/>
        </w:rPr>
        <w:t> </w:t>
      </w:r>
      <w:r w:rsidRPr="009F5608">
        <w:rPr>
          <w:rFonts w:ascii="Times New Roman" w:hAnsi="Times New Roman"/>
          <w:color w:val="052635"/>
          <w:sz w:val="28"/>
          <w:szCs w:val="28"/>
          <w:lang w:val="ru-RU"/>
        </w:rPr>
        <w:t>неудовлетворительным.</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Анализ полученных результатов, выявление необходимости корректировки Стратегии на данном этапе и направлений ее проведения, включает следующие вопросы:</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 xml:space="preserve">  -  </w:t>
      </w:r>
      <w:r w:rsidRPr="009F5608">
        <w:rPr>
          <w:rFonts w:ascii="Times New Roman" w:hAnsi="Times New Roman"/>
          <w:color w:val="052635"/>
          <w:sz w:val="14"/>
          <w:szCs w:val="14"/>
        </w:rPr>
        <w:t> </w:t>
      </w:r>
      <w:r w:rsidRPr="009F5608">
        <w:rPr>
          <w:rFonts w:ascii="Times New Roman" w:hAnsi="Times New Roman"/>
          <w:color w:val="052635"/>
          <w:sz w:val="28"/>
          <w:szCs w:val="28"/>
          <w:lang w:val="ru-RU"/>
        </w:rPr>
        <w:t>Определение ключевых условий и факторов, оказавших влияние на реализацию мероприятий</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 xml:space="preserve"> - </w:t>
      </w:r>
      <w:r w:rsidRPr="009F5608">
        <w:rPr>
          <w:rFonts w:ascii="Times New Roman" w:hAnsi="Times New Roman"/>
          <w:color w:val="052635"/>
          <w:sz w:val="14"/>
          <w:szCs w:val="14"/>
        </w:rPr>
        <w:t>  </w:t>
      </w:r>
      <w:r w:rsidRPr="009F5608">
        <w:rPr>
          <w:rFonts w:ascii="Times New Roman" w:hAnsi="Times New Roman"/>
          <w:color w:val="052635"/>
          <w:sz w:val="28"/>
          <w:szCs w:val="28"/>
          <w:lang w:val="ru-RU"/>
        </w:rPr>
        <w:t>Объективные изменения в экономической, социальной сфере, обусловленные выполнением комплекса мероприятий, предусмотренных Стратегией за анализируемый период (год);</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 xml:space="preserve"> -    Общие сведения о реализуемых инвестиционных проектах;</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 xml:space="preserve"> - Определение ключевых тенденций социально-экономического развития, проблем и рисков реализации и формирование перечня задач, стоящих перед органами местного самоуправления, по решению выявленных проблем и путей их решения, мер по управлению рисками;</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 xml:space="preserve"> - Информация о решении выявленных проблем в году, предшествующем отчетному году, о выполнении (невыполнении) запланированных мероприятий по решению указанных проблем.</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b/>
          <w:bCs/>
          <w:color w:val="052635"/>
          <w:sz w:val="28"/>
          <w:szCs w:val="28"/>
          <w:lang w:val="ru-RU"/>
        </w:rPr>
        <w:t>6.Ресурсное обеспечение муниципальных программ</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Основными целями, поставленными посланиями Президента Российской Федерации, являются обеспечение долгосрочной сбалансированности и устойчивости бюджета как базового принципа ответственной бюджетной политики при безусловном исполнении всех обязательств государства, выполнении задач, поставленных в указах Президента Российской Федерации.</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Достижению данных целей будут способствовать развитие стратегического планирования, укрепление налогового потенциала Федоровского муниципального района, формирование и исполнение районного бюджета на основе государственных и муниципальных программ, эффективное использование бюджетных ресурсов.</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Ресурсное обеспечение муниципальных программ предполагается за счет следующих основных источников финансирования:</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 xml:space="preserve">  -   средства  бюджетов муниципальных образований района;</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b/>
          <w:bCs/>
          <w:kern w:val="36"/>
          <w:sz w:val="34"/>
          <w:szCs w:val="34"/>
          <w:lang w:val="ru-RU"/>
        </w:rPr>
        <w:t xml:space="preserve">  </w:t>
      </w:r>
      <w:r w:rsidRPr="009F5608">
        <w:rPr>
          <w:rFonts w:ascii="Times New Roman" w:hAnsi="Times New Roman"/>
          <w:color w:val="052635"/>
          <w:sz w:val="28"/>
          <w:szCs w:val="28"/>
          <w:lang w:val="ru-RU"/>
        </w:rPr>
        <w:t>-   средства федерального и областного бюджетов (софинансирование</w:t>
      </w:r>
      <w:r w:rsidRPr="009F5608">
        <w:rPr>
          <w:rFonts w:ascii="Times New Roman" w:hAnsi="Times New Roman"/>
          <w:b/>
          <w:bCs/>
          <w:kern w:val="36"/>
          <w:sz w:val="34"/>
          <w:szCs w:val="34"/>
          <w:lang w:val="ru-RU"/>
        </w:rPr>
        <w:t xml:space="preserve"> </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мероприятий программ)</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052635"/>
          <w:sz w:val="28"/>
          <w:szCs w:val="28"/>
          <w:lang w:val="ru-RU"/>
        </w:rPr>
      </w:pPr>
      <w:r w:rsidRPr="009F5608">
        <w:rPr>
          <w:rFonts w:ascii="Times New Roman" w:hAnsi="Times New Roman"/>
          <w:color w:val="052635"/>
          <w:sz w:val="28"/>
          <w:szCs w:val="28"/>
          <w:lang w:val="ru-RU"/>
        </w:rPr>
        <w:t xml:space="preserve">  - софинансирование отдельных проектов за счет привлеченных средств     (в том числе инвесторов).</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 xml:space="preserve">  - При формировании проектов муниципальных программ объемы средств бюджета муниципального района на выполнение расходных обязательств муниципального образования определяются в соответствии с решением о бюджете муниципального образования на очередной финансовый год и плановый период - в пределах планового периода.</w:t>
      </w:r>
    </w:p>
    <w:p w:rsidR="009F5608" w:rsidRPr="009F5608" w:rsidRDefault="009F5608" w:rsidP="009F5608">
      <w:pPr>
        <w:pBdr>
          <w:bottom w:val="single" w:sz="6" w:space="31" w:color="E4E7E9"/>
        </w:pBdr>
        <w:shd w:val="clear" w:color="auto" w:fill="FFFFFF"/>
        <w:jc w:val="both"/>
        <w:outlineLvl w:val="0"/>
        <w:rPr>
          <w:rFonts w:ascii="Times New Roman" w:hAnsi="Times New Roman"/>
          <w:b/>
          <w:bCs/>
          <w:kern w:val="36"/>
          <w:sz w:val="34"/>
          <w:szCs w:val="34"/>
          <w:lang w:val="ru-RU"/>
        </w:rPr>
      </w:pPr>
      <w:r w:rsidRPr="009F5608">
        <w:rPr>
          <w:rFonts w:ascii="Times New Roman" w:hAnsi="Times New Roman"/>
          <w:color w:val="052635"/>
          <w:sz w:val="28"/>
          <w:szCs w:val="28"/>
          <w:lang w:val="ru-RU"/>
        </w:rPr>
        <w:t xml:space="preserve">           -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муниципальными правовыми актами, регулирующими порядок составления проекта бюджета муниципального образования и планирование бюджетных ассигнований.</w:t>
      </w:r>
    </w:p>
    <w:p w:rsidR="009F5608" w:rsidRPr="009F5608" w:rsidRDefault="009F5608" w:rsidP="009F5608">
      <w:pPr>
        <w:pBdr>
          <w:bottom w:val="single" w:sz="6" w:space="31" w:color="E4E7E9"/>
        </w:pBdr>
        <w:shd w:val="clear" w:color="auto" w:fill="FFFFFF"/>
        <w:jc w:val="both"/>
        <w:outlineLvl w:val="0"/>
        <w:rPr>
          <w:rFonts w:ascii="Times New Roman" w:hAnsi="Times New Roman"/>
          <w:b/>
          <w:bCs/>
          <w:kern w:val="36"/>
          <w:sz w:val="34"/>
          <w:szCs w:val="34"/>
          <w:lang w:val="ru-RU"/>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r w:rsidRPr="009F5608">
        <w:rPr>
          <w:rFonts w:ascii="Times New Roman" w:hAnsi="Times New Roman"/>
          <w:color w:val="333333"/>
          <w:sz w:val="28"/>
          <w:szCs w:val="28"/>
        </w:rPr>
        <w:t xml:space="preserve">Верно: </w:t>
      </w: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sectPr w:rsidR="009F5608" w:rsidSect="00D16D17">
          <w:pgSz w:w="11906" w:h="16838"/>
          <w:pgMar w:top="709" w:right="850" w:bottom="851" w:left="1701" w:header="708" w:footer="708" w:gutter="0"/>
          <w:cols w:space="708"/>
          <w:docGrid w:linePitch="360"/>
        </w:sect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color w:val="333333"/>
          <w:sz w:val="28"/>
          <w:szCs w:val="28"/>
        </w:rPr>
      </w:pPr>
    </w:p>
    <w:p w:rsidR="009F5608" w:rsidRPr="009F5608" w:rsidRDefault="009F5608" w:rsidP="009F5608">
      <w:pPr>
        <w:pStyle w:val="af"/>
        <w:tabs>
          <w:tab w:val="left" w:pos="896"/>
        </w:tabs>
        <w:ind w:firstLine="567"/>
        <w:jc w:val="right"/>
        <w:rPr>
          <w:rFonts w:ascii="Times New Roman" w:hAnsi="Times New Roman"/>
          <w:sz w:val="28"/>
          <w:szCs w:val="28"/>
          <w:lang w:val="ru-RU"/>
        </w:rPr>
      </w:pPr>
      <w:r w:rsidRPr="009F5608">
        <w:rPr>
          <w:rFonts w:ascii="Times New Roman" w:hAnsi="Times New Roman"/>
          <w:sz w:val="28"/>
          <w:szCs w:val="28"/>
          <w:lang w:val="ru-RU"/>
        </w:rPr>
        <w:t>Приложение №1 к плану реализации стратегии</w:t>
      </w:r>
      <w:r w:rsidRPr="009F5608">
        <w:rPr>
          <w:rFonts w:ascii="Times New Roman" w:hAnsi="Times New Roman"/>
          <w:sz w:val="28"/>
          <w:szCs w:val="28"/>
          <w:lang w:val="ru-RU"/>
        </w:rPr>
        <w:br/>
        <w:t xml:space="preserve">социально-экономического развития </w:t>
      </w:r>
    </w:p>
    <w:p w:rsidR="009F5608" w:rsidRPr="009F5608" w:rsidRDefault="009F5608" w:rsidP="009F5608">
      <w:pPr>
        <w:pStyle w:val="af"/>
        <w:tabs>
          <w:tab w:val="left" w:pos="896"/>
        </w:tabs>
        <w:ind w:firstLine="567"/>
        <w:jc w:val="right"/>
        <w:rPr>
          <w:rFonts w:ascii="Times New Roman" w:hAnsi="Times New Roman"/>
          <w:sz w:val="28"/>
          <w:szCs w:val="28"/>
          <w:lang w:val="ru-RU"/>
        </w:rPr>
      </w:pPr>
      <w:r w:rsidRPr="009F5608">
        <w:rPr>
          <w:rFonts w:ascii="Times New Roman" w:hAnsi="Times New Roman"/>
          <w:sz w:val="28"/>
          <w:szCs w:val="28"/>
          <w:lang w:val="ru-RU"/>
        </w:rPr>
        <w:t>Федоровского муниципального района</w:t>
      </w:r>
    </w:p>
    <w:p w:rsidR="009F5608" w:rsidRPr="009F5608" w:rsidRDefault="009F5608" w:rsidP="009F5608">
      <w:pPr>
        <w:pStyle w:val="af"/>
        <w:tabs>
          <w:tab w:val="left" w:pos="896"/>
        </w:tabs>
        <w:ind w:firstLine="567"/>
        <w:jc w:val="right"/>
        <w:rPr>
          <w:rFonts w:ascii="Times New Roman" w:hAnsi="Times New Roman"/>
          <w:sz w:val="28"/>
          <w:szCs w:val="28"/>
          <w:lang w:val="ru-RU"/>
        </w:rPr>
      </w:pPr>
      <w:r w:rsidRPr="009F5608">
        <w:rPr>
          <w:rFonts w:ascii="Times New Roman" w:hAnsi="Times New Roman"/>
          <w:sz w:val="28"/>
          <w:szCs w:val="28"/>
          <w:lang w:val="ru-RU"/>
        </w:rPr>
        <w:t xml:space="preserve"> Саратовской области до 2030</w:t>
      </w:r>
      <w:r w:rsidRPr="003D7638">
        <w:rPr>
          <w:rFonts w:ascii="Times New Roman" w:hAnsi="Times New Roman"/>
          <w:sz w:val="28"/>
          <w:szCs w:val="28"/>
        </w:rPr>
        <w:t> </w:t>
      </w:r>
      <w:r w:rsidRPr="009F5608">
        <w:rPr>
          <w:rFonts w:ascii="Times New Roman" w:hAnsi="Times New Roman"/>
          <w:sz w:val="28"/>
          <w:szCs w:val="28"/>
          <w:lang w:val="ru-RU"/>
        </w:rPr>
        <w:t>года</w:t>
      </w:r>
    </w:p>
    <w:p w:rsidR="009F5608" w:rsidRPr="009F5608" w:rsidRDefault="009F5608" w:rsidP="009F5608">
      <w:pPr>
        <w:pStyle w:val="1"/>
        <w:rPr>
          <w:rFonts w:ascii="Times New Roman" w:hAnsi="Times New Roman"/>
          <w:bCs w:val="0"/>
          <w:sz w:val="28"/>
          <w:szCs w:val="28"/>
          <w:lang w:val="ru-RU"/>
        </w:rPr>
      </w:pPr>
      <w:r w:rsidRPr="009F5608">
        <w:rPr>
          <w:rFonts w:ascii="Times New Roman" w:hAnsi="Times New Roman"/>
          <w:bCs w:val="0"/>
          <w:sz w:val="28"/>
          <w:szCs w:val="28"/>
          <w:shd w:val="clear" w:color="auto" w:fill="FFFFFF"/>
          <w:lang w:val="ru-RU"/>
        </w:rPr>
        <w:t xml:space="preserve">Целевые макроэкономические индикаторы социально-экономического </w:t>
      </w:r>
    </w:p>
    <w:p w:rsidR="009F5608" w:rsidRPr="009F5608" w:rsidRDefault="009F5608" w:rsidP="009F5608">
      <w:pPr>
        <w:pStyle w:val="1"/>
        <w:rPr>
          <w:rFonts w:ascii="Times New Roman" w:hAnsi="Times New Roman"/>
          <w:sz w:val="28"/>
          <w:szCs w:val="28"/>
          <w:lang w:val="ru-RU"/>
        </w:rPr>
      </w:pPr>
      <w:r w:rsidRPr="009F5608">
        <w:rPr>
          <w:rFonts w:ascii="Times New Roman" w:hAnsi="Times New Roman"/>
          <w:bCs w:val="0"/>
          <w:sz w:val="28"/>
          <w:szCs w:val="28"/>
          <w:lang w:val="ru-RU"/>
        </w:rPr>
        <w:t>развития Федоровского муниципального района Саратовской области на период до 2030 года</w:t>
      </w:r>
    </w:p>
    <w:tbl>
      <w:tblPr>
        <w:tblW w:w="1602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6"/>
        <w:gridCol w:w="851"/>
        <w:gridCol w:w="850"/>
        <w:gridCol w:w="851"/>
        <w:gridCol w:w="850"/>
        <w:gridCol w:w="851"/>
        <w:gridCol w:w="850"/>
        <w:gridCol w:w="851"/>
        <w:gridCol w:w="850"/>
        <w:gridCol w:w="851"/>
        <w:gridCol w:w="850"/>
        <w:gridCol w:w="851"/>
        <w:gridCol w:w="850"/>
        <w:gridCol w:w="851"/>
        <w:gridCol w:w="850"/>
      </w:tblGrid>
      <w:tr w:rsidR="009F5608" w:rsidRPr="00443B01" w:rsidTr="00141CCF">
        <w:tc>
          <w:tcPr>
            <w:tcW w:w="3261" w:type="dxa"/>
            <w:vMerge w:val="restart"/>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Наименование</w:t>
            </w:r>
          </w:p>
        </w:tc>
        <w:tc>
          <w:tcPr>
            <w:tcW w:w="856" w:type="dxa"/>
            <w:vAlign w:val="center"/>
          </w:tcPr>
          <w:p w:rsidR="009F5608" w:rsidRPr="00443B01" w:rsidRDefault="009F5608" w:rsidP="00141CCF">
            <w:pPr>
              <w:pStyle w:val="af"/>
              <w:tabs>
                <w:tab w:val="left" w:pos="896"/>
              </w:tabs>
              <w:ind w:right="-98"/>
              <w:jc w:val="center"/>
              <w:rPr>
                <w:rFonts w:ascii="Times New Roman" w:hAnsi="Times New Roman"/>
                <w:sz w:val="28"/>
                <w:szCs w:val="28"/>
              </w:rPr>
            </w:pPr>
            <w:r w:rsidRPr="00443B01">
              <w:rPr>
                <w:rFonts w:ascii="Times New Roman" w:hAnsi="Times New Roman"/>
                <w:sz w:val="28"/>
                <w:szCs w:val="28"/>
              </w:rPr>
              <w:t>2016</w:t>
            </w:r>
          </w:p>
        </w:tc>
        <w:tc>
          <w:tcPr>
            <w:tcW w:w="851"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2017</w:t>
            </w:r>
          </w:p>
        </w:tc>
        <w:tc>
          <w:tcPr>
            <w:tcW w:w="850"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2018</w:t>
            </w:r>
          </w:p>
        </w:tc>
        <w:tc>
          <w:tcPr>
            <w:tcW w:w="851"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2019</w:t>
            </w:r>
          </w:p>
        </w:tc>
        <w:tc>
          <w:tcPr>
            <w:tcW w:w="850"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2020</w:t>
            </w:r>
          </w:p>
        </w:tc>
        <w:tc>
          <w:tcPr>
            <w:tcW w:w="851"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2021</w:t>
            </w:r>
          </w:p>
        </w:tc>
        <w:tc>
          <w:tcPr>
            <w:tcW w:w="850"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2022</w:t>
            </w:r>
          </w:p>
        </w:tc>
        <w:tc>
          <w:tcPr>
            <w:tcW w:w="851"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2023</w:t>
            </w:r>
          </w:p>
        </w:tc>
        <w:tc>
          <w:tcPr>
            <w:tcW w:w="850"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2024</w:t>
            </w:r>
          </w:p>
        </w:tc>
        <w:tc>
          <w:tcPr>
            <w:tcW w:w="851"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2025</w:t>
            </w:r>
          </w:p>
        </w:tc>
        <w:tc>
          <w:tcPr>
            <w:tcW w:w="850"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2026</w:t>
            </w:r>
          </w:p>
        </w:tc>
        <w:tc>
          <w:tcPr>
            <w:tcW w:w="851"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2027</w:t>
            </w:r>
          </w:p>
        </w:tc>
        <w:tc>
          <w:tcPr>
            <w:tcW w:w="850"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2028</w:t>
            </w:r>
          </w:p>
        </w:tc>
        <w:tc>
          <w:tcPr>
            <w:tcW w:w="851" w:type="dxa"/>
            <w:vAlign w:val="center"/>
          </w:tcPr>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2029</w:t>
            </w:r>
          </w:p>
        </w:tc>
        <w:tc>
          <w:tcPr>
            <w:tcW w:w="850" w:type="dxa"/>
            <w:vAlign w:val="center"/>
          </w:tcPr>
          <w:p w:rsidR="009F5608" w:rsidRPr="00443B01" w:rsidRDefault="009F5608" w:rsidP="00141CCF">
            <w:pPr>
              <w:pStyle w:val="af"/>
              <w:tabs>
                <w:tab w:val="left" w:pos="896"/>
              </w:tabs>
              <w:jc w:val="center"/>
              <w:rPr>
                <w:rFonts w:ascii="Times New Roman" w:hAnsi="Times New Roman"/>
                <w:sz w:val="28"/>
                <w:szCs w:val="28"/>
              </w:rPr>
            </w:pPr>
          </w:p>
          <w:p w:rsidR="009F5608" w:rsidRPr="00443B01" w:rsidRDefault="009F5608" w:rsidP="00141CCF">
            <w:pPr>
              <w:pStyle w:val="af"/>
              <w:tabs>
                <w:tab w:val="left" w:pos="896"/>
              </w:tabs>
              <w:jc w:val="center"/>
              <w:rPr>
                <w:rFonts w:ascii="Times New Roman" w:hAnsi="Times New Roman"/>
                <w:sz w:val="28"/>
                <w:szCs w:val="28"/>
              </w:rPr>
            </w:pPr>
          </w:p>
          <w:p w:rsidR="009F5608" w:rsidRPr="00443B01" w:rsidRDefault="009F5608" w:rsidP="00141CCF">
            <w:pPr>
              <w:pStyle w:val="af"/>
              <w:tabs>
                <w:tab w:val="left" w:pos="896"/>
              </w:tabs>
              <w:jc w:val="center"/>
              <w:rPr>
                <w:rFonts w:ascii="Times New Roman" w:hAnsi="Times New Roman"/>
                <w:sz w:val="28"/>
                <w:szCs w:val="28"/>
              </w:rPr>
            </w:pPr>
            <w:r w:rsidRPr="00443B01">
              <w:rPr>
                <w:rFonts w:ascii="Times New Roman" w:hAnsi="Times New Roman"/>
                <w:sz w:val="28"/>
                <w:szCs w:val="28"/>
              </w:rPr>
              <w:t>2030</w:t>
            </w:r>
          </w:p>
          <w:p w:rsidR="009F5608" w:rsidRPr="00443B01" w:rsidRDefault="009F5608" w:rsidP="00141CCF">
            <w:pPr>
              <w:pStyle w:val="af"/>
              <w:tabs>
                <w:tab w:val="left" w:pos="896"/>
              </w:tabs>
              <w:jc w:val="center"/>
              <w:rPr>
                <w:rFonts w:ascii="Times New Roman" w:hAnsi="Times New Roman"/>
                <w:sz w:val="28"/>
                <w:szCs w:val="28"/>
              </w:rPr>
            </w:pPr>
          </w:p>
          <w:p w:rsidR="009F5608" w:rsidRPr="00443B01" w:rsidRDefault="009F5608" w:rsidP="00141CCF">
            <w:pPr>
              <w:pStyle w:val="af"/>
              <w:tabs>
                <w:tab w:val="left" w:pos="896"/>
              </w:tabs>
              <w:jc w:val="center"/>
              <w:rPr>
                <w:rFonts w:ascii="Times New Roman" w:hAnsi="Times New Roman"/>
                <w:sz w:val="28"/>
                <w:szCs w:val="28"/>
              </w:rPr>
            </w:pPr>
          </w:p>
        </w:tc>
      </w:tr>
      <w:tr w:rsidR="009F5608" w:rsidRPr="00443B01" w:rsidTr="00141CCF">
        <w:tc>
          <w:tcPr>
            <w:tcW w:w="3261" w:type="dxa"/>
            <w:vMerge/>
            <w:vAlign w:val="center"/>
          </w:tcPr>
          <w:p w:rsidR="009F5608" w:rsidRPr="00443B01" w:rsidRDefault="009F5608" w:rsidP="00141CCF">
            <w:pPr>
              <w:pStyle w:val="af"/>
              <w:tabs>
                <w:tab w:val="left" w:pos="896"/>
              </w:tabs>
              <w:jc w:val="center"/>
              <w:rPr>
                <w:rFonts w:ascii="Times New Roman" w:hAnsi="Times New Roman"/>
                <w:sz w:val="28"/>
                <w:szCs w:val="28"/>
              </w:rPr>
            </w:pPr>
          </w:p>
        </w:tc>
        <w:tc>
          <w:tcPr>
            <w:tcW w:w="856" w:type="dxa"/>
            <w:vAlign w:val="center"/>
          </w:tcPr>
          <w:p w:rsidR="009F5608" w:rsidRPr="00443B01" w:rsidRDefault="009F5608" w:rsidP="00141CCF">
            <w:pPr>
              <w:pStyle w:val="af"/>
              <w:tabs>
                <w:tab w:val="left" w:pos="896"/>
              </w:tabs>
              <w:ind w:right="-98"/>
              <w:jc w:val="center"/>
              <w:rPr>
                <w:rFonts w:ascii="Times New Roman" w:hAnsi="Times New Roman"/>
                <w:sz w:val="28"/>
                <w:szCs w:val="28"/>
              </w:rPr>
            </w:pPr>
          </w:p>
        </w:tc>
        <w:tc>
          <w:tcPr>
            <w:tcW w:w="1701" w:type="dxa"/>
            <w:gridSpan w:val="2"/>
            <w:vAlign w:val="center"/>
          </w:tcPr>
          <w:p w:rsidR="009F5608" w:rsidRPr="00443B01" w:rsidRDefault="009F5608" w:rsidP="00141CCF">
            <w:pPr>
              <w:pStyle w:val="af"/>
              <w:tabs>
                <w:tab w:val="left" w:pos="896"/>
              </w:tabs>
              <w:jc w:val="center"/>
              <w:rPr>
                <w:rFonts w:ascii="Times New Roman" w:hAnsi="Times New Roman"/>
                <w:b/>
                <w:sz w:val="28"/>
                <w:szCs w:val="28"/>
              </w:rPr>
            </w:pPr>
            <w:r w:rsidRPr="00443B01">
              <w:rPr>
                <w:rFonts w:ascii="Times New Roman" w:hAnsi="Times New Roman"/>
                <w:b/>
                <w:sz w:val="28"/>
                <w:szCs w:val="28"/>
              </w:rPr>
              <w:t>1 этап</w:t>
            </w:r>
          </w:p>
        </w:tc>
        <w:tc>
          <w:tcPr>
            <w:tcW w:w="5954" w:type="dxa"/>
            <w:gridSpan w:val="7"/>
            <w:vAlign w:val="center"/>
          </w:tcPr>
          <w:p w:rsidR="009F5608" w:rsidRPr="00443B01" w:rsidRDefault="009F5608" w:rsidP="00141CCF">
            <w:pPr>
              <w:pStyle w:val="af"/>
              <w:tabs>
                <w:tab w:val="left" w:pos="896"/>
              </w:tabs>
              <w:jc w:val="center"/>
              <w:rPr>
                <w:rFonts w:ascii="Times New Roman" w:hAnsi="Times New Roman"/>
                <w:b/>
                <w:sz w:val="28"/>
                <w:szCs w:val="28"/>
              </w:rPr>
            </w:pPr>
            <w:r w:rsidRPr="00443B01">
              <w:rPr>
                <w:rFonts w:ascii="Times New Roman" w:hAnsi="Times New Roman"/>
                <w:b/>
                <w:sz w:val="28"/>
                <w:szCs w:val="28"/>
              </w:rPr>
              <w:t>2 этап</w:t>
            </w:r>
          </w:p>
        </w:tc>
        <w:tc>
          <w:tcPr>
            <w:tcW w:w="4252" w:type="dxa"/>
            <w:gridSpan w:val="5"/>
            <w:vAlign w:val="center"/>
          </w:tcPr>
          <w:p w:rsidR="009F5608" w:rsidRPr="00443B01" w:rsidRDefault="009F5608" w:rsidP="00141CCF">
            <w:pPr>
              <w:pStyle w:val="af"/>
              <w:tabs>
                <w:tab w:val="left" w:pos="896"/>
              </w:tabs>
              <w:jc w:val="center"/>
              <w:rPr>
                <w:rFonts w:ascii="Times New Roman" w:hAnsi="Times New Roman"/>
                <w:b/>
                <w:sz w:val="28"/>
                <w:szCs w:val="28"/>
              </w:rPr>
            </w:pPr>
            <w:r w:rsidRPr="00443B01">
              <w:rPr>
                <w:rFonts w:ascii="Times New Roman" w:hAnsi="Times New Roman"/>
                <w:b/>
                <w:sz w:val="28"/>
                <w:szCs w:val="28"/>
              </w:rPr>
              <w:t>3 этап</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Индекс промышленного производства (% к пред. году)</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112,5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210,2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101,0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100,7</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100,9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101,1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101,5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101,9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102,4</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102,7</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103,0</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Индекс производства продукции сельского хозяйства (в хозяйствах всех категорий, % к пред. году)</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105,8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105,8</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106,6</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107,0</w:t>
            </w:r>
          </w:p>
        </w:tc>
        <w:tc>
          <w:tcPr>
            <w:tcW w:w="850" w:type="dxa"/>
          </w:tcPr>
          <w:p w:rsidR="009F5608" w:rsidRPr="00541EA3" w:rsidRDefault="009F5608" w:rsidP="00141CCF">
            <w:pPr>
              <w:pStyle w:val="af"/>
              <w:tabs>
                <w:tab w:val="left" w:pos="896"/>
              </w:tabs>
              <w:jc w:val="center"/>
              <w:rPr>
                <w:rFonts w:ascii="Times New Roman" w:hAnsi="Times New Roman"/>
                <w:sz w:val="28"/>
                <w:szCs w:val="28"/>
              </w:rPr>
            </w:pPr>
          </w:p>
          <w:p w:rsidR="009F5608" w:rsidRPr="00541EA3" w:rsidRDefault="009F5608" w:rsidP="00141CCF">
            <w:pPr>
              <w:pStyle w:val="af"/>
              <w:tabs>
                <w:tab w:val="left" w:pos="896"/>
              </w:tabs>
              <w:jc w:val="center"/>
              <w:rPr>
                <w:rFonts w:ascii="Times New Roman" w:hAnsi="Times New Roman"/>
                <w:sz w:val="28"/>
                <w:szCs w:val="28"/>
              </w:rPr>
            </w:pPr>
          </w:p>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108,0</w:t>
            </w:r>
          </w:p>
        </w:tc>
        <w:tc>
          <w:tcPr>
            <w:tcW w:w="851" w:type="dxa"/>
          </w:tcPr>
          <w:p w:rsidR="009F5608" w:rsidRPr="00541EA3" w:rsidRDefault="009F5608" w:rsidP="00141CCF">
            <w:pPr>
              <w:pStyle w:val="af"/>
              <w:tabs>
                <w:tab w:val="left" w:pos="896"/>
              </w:tabs>
              <w:rPr>
                <w:rFonts w:ascii="Times New Roman" w:hAnsi="Times New Roman"/>
                <w:sz w:val="28"/>
                <w:szCs w:val="28"/>
              </w:rPr>
            </w:pPr>
          </w:p>
          <w:p w:rsidR="009F5608" w:rsidRPr="00541EA3" w:rsidRDefault="009F5608" w:rsidP="00141CCF">
            <w:pPr>
              <w:pStyle w:val="af"/>
              <w:tabs>
                <w:tab w:val="left" w:pos="896"/>
              </w:tabs>
              <w:rPr>
                <w:rFonts w:ascii="Times New Roman" w:hAnsi="Times New Roman"/>
                <w:sz w:val="28"/>
                <w:szCs w:val="28"/>
              </w:rPr>
            </w:pPr>
          </w:p>
          <w:p w:rsidR="009F5608" w:rsidRPr="00541EA3" w:rsidRDefault="009F5608" w:rsidP="00141CCF">
            <w:pPr>
              <w:pStyle w:val="af"/>
              <w:tabs>
                <w:tab w:val="left" w:pos="896"/>
              </w:tabs>
              <w:rPr>
                <w:rFonts w:ascii="Times New Roman" w:hAnsi="Times New Roman"/>
                <w:sz w:val="28"/>
                <w:szCs w:val="28"/>
              </w:rPr>
            </w:pPr>
            <w:r w:rsidRPr="00541EA3">
              <w:rPr>
                <w:rFonts w:ascii="Times New Roman" w:hAnsi="Times New Roman"/>
                <w:sz w:val="28"/>
                <w:szCs w:val="28"/>
              </w:rPr>
              <w:t>109,0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109,5</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Оборот розничной торговли (в % к предыдущему году в сопоставимых ценах)</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95,6</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98,3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103,1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103,2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103,4</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103,8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103,9</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Инвестиции в основной капитал, (в % к предыдущему году)</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112,1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157,8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115,8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116,5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116,6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116,7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116,8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117,9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117,9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117,9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118,5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118,5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118,7</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118,7</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p>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Объем отгруженной продукции (на дущу населения руб.)</w:t>
            </w:r>
          </w:p>
        </w:tc>
        <w:tc>
          <w:tcPr>
            <w:tcW w:w="856" w:type="dxa"/>
            <w:vAlign w:val="center"/>
          </w:tcPr>
          <w:p w:rsidR="009F5608" w:rsidRPr="00541EA3" w:rsidRDefault="009F5608" w:rsidP="00141CCF">
            <w:pPr>
              <w:jc w:val="center"/>
              <w:rPr>
                <w:color w:val="000000"/>
                <w:sz w:val="18"/>
                <w:szCs w:val="18"/>
              </w:rPr>
            </w:pPr>
            <w:r w:rsidRPr="00541EA3">
              <w:rPr>
                <w:color w:val="000000"/>
                <w:sz w:val="18"/>
                <w:szCs w:val="18"/>
              </w:rPr>
              <w:t>444010,3</w:t>
            </w:r>
          </w:p>
          <w:p w:rsidR="009F5608" w:rsidRPr="00541EA3" w:rsidRDefault="009F5608" w:rsidP="00141CCF">
            <w:pPr>
              <w:pStyle w:val="af"/>
              <w:tabs>
                <w:tab w:val="left" w:pos="896"/>
              </w:tabs>
              <w:jc w:val="center"/>
              <w:rPr>
                <w:rFonts w:ascii="Times New Roman" w:hAnsi="Times New Roman"/>
                <w:sz w:val="28"/>
                <w:szCs w:val="28"/>
              </w:rPr>
            </w:pP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93764,7</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46189,3</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49987,0</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51023,9</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53098,4</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55649,0</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57645,3</w:t>
            </w:r>
          </w:p>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59864,8</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62846,9</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67689,3</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70689,0</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73698,2</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75236,8</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p>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78964,0</w:t>
            </w:r>
          </w:p>
        </w:tc>
      </w:tr>
      <w:tr w:rsidR="009F5608" w:rsidRPr="00541EA3" w:rsidTr="00141CCF">
        <w:tc>
          <w:tcPr>
            <w:tcW w:w="3261" w:type="dxa"/>
          </w:tcPr>
          <w:p w:rsidR="009F5608" w:rsidRPr="00541EA3" w:rsidRDefault="009F5608" w:rsidP="00141CCF">
            <w:pPr>
              <w:pStyle w:val="af"/>
              <w:tabs>
                <w:tab w:val="left" w:pos="896"/>
              </w:tabs>
              <w:rPr>
                <w:rFonts w:ascii="Times New Roman" w:hAnsi="Times New Roman"/>
                <w:sz w:val="28"/>
                <w:szCs w:val="28"/>
              </w:rPr>
            </w:pPr>
            <w:r w:rsidRPr="00541EA3">
              <w:rPr>
                <w:rFonts w:ascii="Times New Roman" w:hAnsi="Times New Roman"/>
                <w:sz w:val="28"/>
                <w:szCs w:val="28"/>
              </w:rPr>
              <w:t>Производство зерна, т</w:t>
            </w:r>
          </w:p>
          <w:p w:rsidR="009F5608" w:rsidRPr="00541EA3" w:rsidRDefault="009F5608" w:rsidP="00141CCF">
            <w:pPr>
              <w:pStyle w:val="af"/>
              <w:tabs>
                <w:tab w:val="left" w:pos="896"/>
              </w:tabs>
              <w:rPr>
                <w:rFonts w:ascii="Times New Roman" w:hAnsi="Times New Roman"/>
                <w:sz w:val="28"/>
                <w:szCs w:val="28"/>
              </w:rPr>
            </w:pPr>
          </w:p>
        </w:tc>
        <w:tc>
          <w:tcPr>
            <w:tcW w:w="856"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98784,5</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167471,2</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72585</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80000</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85000</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90000</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95000</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100000</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102000</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105000</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107000</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108000</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109000</w:t>
            </w:r>
          </w:p>
        </w:tc>
        <w:tc>
          <w:tcPr>
            <w:tcW w:w="851"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110000</w:t>
            </w:r>
          </w:p>
        </w:tc>
        <w:tc>
          <w:tcPr>
            <w:tcW w:w="850" w:type="dxa"/>
            <w:vAlign w:val="center"/>
          </w:tcPr>
          <w:p w:rsidR="009F5608" w:rsidRPr="00541EA3" w:rsidRDefault="009F5608" w:rsidP="00141CCF">
            <w:pPr>
              <w:pStyle w:val="af"/>
              <w:tabs>
                <w:tab w:val="left" w:pos="896"/>
              </w:tabs>
              <w:jc w:val="center"/>
              <w:rPr>
                <w:rFonts w:ascii="Times New Roman" w:hAnsi="Times New Roman"/>
                <w:sz w:val="18"/>
                <w:szCs w:val="18"/>
              </w:rPr>
            </w:pPr>
            <w:r w:rsidRPr="00541EA3">
              <w:rPr>
                <w:rFonts w:ascii="Times New Roman" w:hAnsi="Times New Roman"/>
                <w:sz w:val="18"/>
                <w:szCs w:val="18"/>
              </w:rPr>
              <w:t>115000</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Исполнение бюджетных назначений (в  % к предыдущему году)</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134,3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100,6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117,1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105,1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111,2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101,4</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103,1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104,5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105,1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105,5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106,5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107</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производство мяса, кг на душу населения</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139</w:t>
            </w:r>
          </w:p>
        </w:tc>
        <w:tc>
          <w:tcPr>
            <w:tcW w:w="851" w:type="dxa"/>
            <w:vAlign w:val="center"/>
          </w:tcPr>
          <w:p w:rsidR="009F5608" w:rsidRPr="00541EA3" w:rsidRDefault="009F5608" w:rsidP="00141CCF">
            <w:pPr>
              <w:pStyle w:val="af"/>
              <w:tabs>
                <w:tab w:val="left" w:pos="896"/>
              </w:tabs>
              <w:rPr>
                <w:rFonts w:ascii="Times New Roman" w:hAnsi="Times New Roman"/>
                <w:sz w:val="28"/>
                <w:szCs w:val="28"/>
              </w:rPr>
            </w:pPr>
          </w:p>
          <w:p w:rsidR="009F5608" w:rsidRPr="00541EA3" w:rsidRDefault="009F5608" w:rsidP="00141CCF">
            <w:pPr>
              <w:pStyle w:val="af"/>
              <w:tabs>
                <w:tab w:val="left" w:pos="896"/>
              </w:tabs>
              <w:rPr>
                <w:rFonts w:ascii="Times New Roman" w:hAnsi="Times New Roman"/>
                <w:sz w:val="28"/>
                <w:szCs w:val="28"/>
              </w:rPr>
            </w:pPr>
            <w:r w:rsidRPr="00541EA3">
              <w:rPr>
                <w:rFonts w:ascii="Times New Roman" w:hAnsi="Times New Roman"/>
                <w:sz w:val="28"/>
                <w:szCs w:val="28"/>
              </w:rPr>
              <w:t>139,5</w:t>
            </w:r>
          </w:p>
          <w:p w:rsidR="009F5608" w:rsidRPr="00541EA3" w:rsidRDefault="009F5608" w:rsidP="00141CCF">
            <w:pPr>
              <w:pStyle w:val="af"/>
              <w:tabs>
                <w:tab w:val="left" w:pos="896"/>
              </w:tabs>
              <w:rPr>
                <w:rFonts w:ascii="Times New Roman" w:hAnsi="Times New Roman"/>
                <w:sz w:val="28"/>
                <w:szCs w:val="28"/>
              </w:rPr>
            </w:pPr>
          </w:p>
        </w:tc>
        <w:tc>
          <w:tcPr>
            <w:tcW w:w="850" w:type="dxa"/>
            <w:vAlign w:val="center"/>
          </w:tcPr>
          <w:p w:rsidR="009F5608" w:rsidRPr="00541EA3" w:rsidRDefault="009F5608" w:rsidP="00141CCF">
            <w:pPr>
              <w:pStyle w:val="af"/>
              <w:tabs>
                <w:tab w:val="left" w:pos="896"/>
              </w:tabs>
              <w:rPr>
                <w:rFonts w:ascii="Times New Roman" w:hAnsi="Times New Roman"/>
                <w:sz w:val="28"/>
                <w:szCs w:val="28"/>
              </w:rPr>
            </w:pPr>
            <w:r w:rsidRPr="00541EA3">
              <w:rPr>
                <w:rFonts w:ascii="Times New Roman" w:hAnsi="Times New Roman"/>
                <w:sz w:val="28"/>
                <w:szCs w:val="28"/>
              </w:rPr>
              <w:t>145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156,5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160,5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165,9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170,2</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175,5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180,5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185,5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190,5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195,5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200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209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209,2</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Производство яиц на душу населения, шт.</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792</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791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800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810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820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830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860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880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900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910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940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950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970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1000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1090</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Производство молока, на душу неселения,л</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649,2</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648,8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720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745,5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760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765,5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770,5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775,5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780,5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785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800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850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895,5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904,7</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Уровень зарегистрированной безработицы (в % от трудоспособного населения)</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0,9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0,9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0,9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0,8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0,8</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Среднемесячный размер заработной платы, тыс.руб.</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19,5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21,1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22,0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22,9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23,1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24,5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25,6</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26,8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28,1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29,5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31,3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32,9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34,5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36,2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38,4</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Численность населения на начало года, тыс. человек</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19,3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p>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19,2</w:t>
            </w:r>
          </w:p>
          <w:p w:rsidR="009F5608" w:rsidRPr="00541EA3" w:rsidRDefault="009F5608" w:rsidP="00141CCF">
            <w:pPr>
              <w:pStyle w:val="af"/>
              <w:tabs>
                <w:tab w:val="left" w:pos="896"/>
              </w:tabs>
              <w:jc w:val="center"/>
              <w:rPr>
                <w:rFonts w:ascii="Times New Roman" w:hAnsi="Times New Roman"/>
                <w:sz w:val="28"/>
                <w:szCs w:val="28"/>
              </w:rPr>
            </w:pP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19,2</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19,2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19,2</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19,2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19,3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w:t>
            </w:r>
            <w:r>
              <w:rPr>
                <w:rFonts w:ascii="Times New Roman" w:hAnsi="Times New Roman"/>
                <w:sz w:val="28"/>
                <w:szCs w:val="28"/>
              </w:rPr>
              <w:t>9,3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Pr>
                <w:rFonts w:ascii="Times New Roman" w:hAnsi="Times New Roman"/>
                <w:sz w:val="28"/>
                <w:szCs w:val="28"/>
              </w:rPr>
              <w:t>19,4</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Pr>
                <w:rFonts w:ascii="Times New Roman" w:hAnsi="Times New Roman"/>
                <w:sz w:val="28"/>
                <w:szCs w:val="28"/>
              </w:rPr>
              <w:t>19,5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Pr>
                <w:rFonts w:ascii="Times New Roman" w:hAnsi="Times New Roman"/>
                <w:sz w:val="28"/>
                <w:szCs w:val="28"/>
              </w:rPr>
              <w:t>19,6</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Pr>
                <w:rFonts w:ascii="Times New Roman" w:hAnsi="Times New Roman"/>
                <w:sz w:val="28"/>
                <w:szCs w:val="28"/>
              </w:rPr>
              <w:t>19,7</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Pr>
                <w:rFonts w:ascii="Times New Roman" w:hAnsi="Times New Roman"/>
                <w:sz w:val="28"/>
                <w:szCs w:val="28"/>
              </w:rPr>
              <w:t>19,8</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Pr>
                <w:rFonts w:ascii="Times New Roman" w:hAnsi="Times New Roman"/>
                <w:sz w:val="28"/>
                <w:szCs w:val="28"/>
              </w:rPr>
              <w:t>19,9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Pr>
                <w:rFonts w:ascii="Times New Roman" w:hAnsi="Times New Roman"/>
                <w:sz w:val="28"/>
                <w:szCs w:val="28"/>
              </w:rPr>
              <w:t>20</w:t>
            </w:r>
            <w:r w:rsidRPr="00541EA3">
              <w:rPr>
                <w:rFonts w:ascii="Times New Roman" w:hAnsi="Times New Roman"/>
                <w:sz w:val="28"/>
                <w:szCs w:val="28"/>
              </w:rPr>
              <w:t>,0</w:t>
            </w:r>
          </w:p>
        </w:tc>
      </w:tr>
      <w:tr w:rsidR="009F5608" w:rsidRPr="00541EA3" w:rsidTr="00141CCF">
        <w:tc>
          <w:tcPr>
            <w:tcW w:w="3261" w:type="dxa"/>
          </w:tcPr>
          <w:p w:rsidR="009F5608" w:rsidRPr="00541EA3" w:rsidRDefault="009F5608" w:rsidP="00141CCF">
            <w:pPr>
              <w:pStyle w:val="af"/>
              <w:tabs>
                <w:tab w:val="left" w:pos="896"/>
              </w:tabs>
              <w:rPr>
                <w:rFonts w:ascii="Times New Roman" w:hAnsi="Times New Roman"/>
                <w:sz w:val="28"/>
                <w:szCs w:val="28"/>
              </w:rPr>
            </w:pPr>
            <w:r w:rsidRPr="00541EA3">
              <w:rPr>
                <w:rFonts w:ascii="Times New Roman" w:hAnsi="Times New Roman"/>
                <w:sz w:val="28"/>
                <w:szCs w:val="28"/>
              </w:rPr>
              <w:t>Продолжительность жизни, лет</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69,2</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69,4</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69,4</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69,7</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69,8</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70,0</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Относительная рождаемость (число родившихся на 1000 человек населения)</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9,4</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9,9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10,3</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Относительная смертность (число умерших на 1000 человек населения)</w:t>
            </w:r>
          </w:p>
        </w:tc>
        <w:tc>
          <w:tcPr>
            <w:tcW w:w="856" w:type="dxa"/>
            <w:shd w:val="clear" w:color="auto" w:fill="FFFFFF"/>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14,6</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13,6</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13,6</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13,4</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13,4</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13,4</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13,2</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Естественный прирост (убыль) населения, человек на 1000 жителей</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-5.4</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-4,7</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-4,6</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-3,4</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-3,3</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Доля населения, занимающаяся физической культурой, %</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20,5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30,7</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31,0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31,1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31,2</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31,5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31,9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32,0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32,4</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32,9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33,5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34,1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34,9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35,5</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36,0</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Обеспеченность врачами на 10 тыс. населения (чел.)</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12,11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15,3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15,9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16,1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16,4</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16,7</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16,9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17,0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17,1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17,3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17,5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17,8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18,1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18,3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18,5</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Обеспеченность средним медицинским персоналом на 10 тыс.населения (чел.)</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62,55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66,3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66,5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66,6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66,8</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67,0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67,1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67,3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67,4</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67,6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67,7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67,9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68,0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68,1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68,2</w:t>
            </w:r>
          </w:p>
        </w:tc>
      </w:tr>
      <w:tr w:rsidR="009F5608" w:rsidRPr="00541EA3" w:rsidTr="00141CCF">
        <w:tc>
          <w:tcPr>
            <w:tcW w:w="3261" w:type="dxa"/>
          </w:tcPr>
          <w:p w:rsidR="009F5608" w:rsidRPr="00541EA3" w:rsidRDefault="009F5608" w:rsidP="00141CCF">
            <w:pPr>
              <w:pStyle w:val="af"/>
              <w:tabs>
                <w:tab w:val="left" w:pos="896"/>
              </w:tabs>
              <w:rPr>
                <w:rFonts w:ascii="Times New Roman" w:hAnsi="Times New Roman"/>
                <w:sz w:val="28"/>
                <w:szCs w:val="28"/>
              </w:rPr>
            </w:pPr>
            <w:r w:rsidRPr="00541EA3">
              <w:rPr>
                <w:rFonts w:ascii="Times New Roman" w:hAnsi="Times New Roman"/>
                <w:sz w:val="28"/>
                <w:szCs w:val="28"/>
              </w:rPr>
              <w:t>Охват детей дошкольным образованием, %</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72</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72</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73</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73</w:t>
            </w:r>
          </w:p>
        </w:tc>
      </w:tr>
      <w:tr w:rsidR="009F5608" w:rsidRPr="00541EA3" w:rsidTr="00141CCF">
        <w:tc>
          <w:tcPr>
            <w:tcW w:w="3261" w:type="dxa"/>
          </w:tcPr>
          <w:p w:rsidR="009F5608" w:rsidRPr="009F5608" w:rsidRDefault="009F5608" w:rsidP="00141CCF">
            <w:pPr>
              <w:pStyle w:val="af"/>
              <w:tabs>
                <w:tab w:val="left" w:pos="896"/>
              </w:tabs>
              <w:rPr>
                <w:rFonts w:ascii="Times New Roman" w:hAnsi="Times New Roman"/>
                <w:sz w:val="28"/>
                <w:szCs w:val="28"/>
                <w:lang w:val="ru-RU"/>
              </w:rPr>
            </w:pPr>
            <w:r w:rsidRPr="009F5608">
              <w:rPr>
                <w:rFonts w:ascii="Times New Roman" w:hAnsi="Times New Roman"/>
                <w:sz w:val="28"/>
                <w:szCs w:val="28"/>
                <w:lang w:val="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c>
          <w:tcPr>
            <w:tcW w:w="856"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40</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41</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49</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51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53</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55</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56</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57</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58</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59</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60</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61</w:t>
            </w:r>
          </w:p>
        </w:tc>
        <w:tc>
          <w:tcPr>
            <w:tcW w:w="851"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62</w:t>
            </w:r>
          </w:p>
        </w:tc>
        <w:tc>
          <w:tcPr>
            <w:tcW w:w="850" w:type="dxa"/>
            <w:vAlign w:val="center"/>
          </w:tcPr>
          <w:p w:rsidR="009F5608" w:rsidRPr="00541EA3" w:rsidRDefault="009F5608" w:rsidP="00141CCF">
            <w:pPr>
              <w:pStyle w:val="af"/>
              <w:tabs>
                <w:tab w:val="left" w:pos="896"/>
              </w:tabs>
              <w:jc w:val="center"/>
              <w:rPr>
                <w:rFonts w:ascii="Times New Roman" w:hAnsi="Times New Roman"/>
                <w:sz w:val="28"/>
                <w:szCs w:val="28"/>
              </w:rPr>
            </w:pPr>
            <w:r w:rsidRPr="00541EA3">
              <w:rPr>
                <w:rFonts w:ascii="Times New Roman" w:hAnsi="Times New Roman"/>
                <w:sz w:val="28"/>
                <w:szCs w:val="28"/>
              </w:rPr>
              <w:t>63</w:t>
            </w:r>
          </w:p>
        </w:tc>
      </w:tr>
    </w:tbl>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Default="009F5608" w:rsidP="009F5608">
      <w:pPr>
        <w:pStyle w:val="af"/>
        <w:tabs>
          <w:tab w:val="left" w:pos="896"/>
        </w:tabs>
        <w:ind w:firstLine="567"/>
        <w:jc w:val="right"/>
        <w:rPr>
          <w:rFonts w:ascii="Times New Roman" w:hAnsi="Times New Roman"/>
          <w:sz w:val="28"/>
          <w:szCs w:val="28"/>
        </w:rPr>
      </w:pPr>
    </w:p>
    <w:p w:rsidR="009F5608" w:rsidRPr="009F5608" w:rsidRDefault="009F5608" w:rsidP="009F5608">
      <w:pPr>
        <w:pStyle w:val="af"/>
        <w:tabs>
          <w:tab w:val="left" w:pos="896"/>
        </w:tabs>
        <w:ind w:firstLine="567"/>
        <w:jc w:val="right"/>
        <w:rPr>
          <w:rFonts w:ascii="Times New Roman" w:hAnsi="Times New Roman"/>
          <w:sz w:val="28"/>
          <w:szCs w:val="28"/>
          <w:lang w:val="ru-RU"/>
        </w:rPr>
      </w:pPr>
      <w:r w:rsidRPr="009F5608">
        <w:rPr>
          <w:rFonts w:ascii="Times New Roman" w:hAnsi="Times New Roman"/>
          <w:sz w:val="28"/>
          <w:szCs w:val="28"/>
          <w:lang w:val="ru-RU"/>
        </w:rPr>
        <w:t>Приложение №2 к плану реализации стратегии</w:t>
      </w:r>
      <w:r w:rsidRPr="009F5608">
        <w:rPr>
          <w:rFonts w:ascii="Times New Roman" w:hAnsi="Times New Roman"/>
          <w:sz w:val="28"/>
          <w:szCs w:val="28"/>
          <w:lang w:val="ru-RU"/>
        </w:rPr>
        <w:br/>
        <w:t xml:space="preserve">социально-экономического развития </w:t>
      </w:r>
    </w:p>
    <w:p w:rsidR="009F5608" w:rsidRPr="009F5608" w:rsidRDefault="009F5608" w:rsidP="009F5608">
      <w:pPr>
        <w:pStyle w:val="af"/>
        <w:tabs>
          <w:tab w:val="left" w:pos="896"/>
        </w:tabs>
        <w:ind w:firstLine="567"/>
        <w:jc w:val="right"/>
        <w:rPr>
          <w:rFonts w:ascii="Times New Roman" w:hAnsi="Times New Roman"/>
          <w:sz w:val="28"/>
          <w:szCs w:val="28"/>
          <w:lang w:val="ru-RU"/>
        </w:rPr>
      </w:pPr>
      <w:r w:rsidRPr="009F5608">
        <w:rPr>
          <w:rFonts w:ascii="Times New Roman" w:hAnsi="Times New Roman"/>
          <w:sz w:val="28"/>
          <w:szCs w:val="28"/>
          <w:lang w:val="ru-RU"/>
        </w:rPr>
        <w:t>Федоровского муниципального района</w:t>
      </w:r>
    </w:p>
    <w:p w:rsidR="009F5608" w:rsidRPr="009F5608" w:rsidRDefault="009F5608" w:rsidP="009F5608">
      <w:pPr>
        <w:pStyle w:val="af"/>
        <w:tabs>
          <w:tab w:val="left" w:pos="896"/>
        </w:tabs>
        <w:ind w:firstLine="567"/>
        <w:jc w:val="right"/>
        <w:rPr>
          <w:rFonts w:ascii="Times New Roman" w:hAnsi="Times New Roman"/>
          <w:sz w:val="28"/>
          <w:szCs w:val="28"/>
          <w:lang w:val="ru-RU"/>
        </w:rPr>
      </w:pPr>
      <w:r w:rsidRPr="009F5608">
        <w:rPr>
          <w:rFonts w:ascii="Times New Roman" w:hAnsi="Times New Roman"/>
          <w:sz w:val="28"/>
          <w:szCs w:val="28"/>
          <w:lang w:val="ru-RU"/>
        </w:rPr>
        <w:t xml:space="preserve"> Саратовской области до 2030</w:t>
      </w:r>
      <w:r w:rsidRPr="003D7638">
        <w:rPr>
          <w:rFonts w:ascii="Times New Roman" w:hAnsi="Times New Roman"/>
          <w:sz w:val="28"/>
          <w:szCs w:val="28"/>
        </w:rPr>
        <w:t> </w:t>
      </w:r>
      <w:r w:rsidRPr="009F5608">
        <w:rPr>
          <w:rFonts w:ascii="Times New Roman" w:hAnsi="Times New Roman"/>
          <w:sz w:val="28"/>
          <w:szCs w:val="28"/>
          <w:lang w:val="ru-RU"/>
        </w:rPr>
        <w:t>года</w:t>
      </w:r>
    </w:p>
    <w:p w:rsidR="009F5608" w:rsidRPr="009F5608" w:rsidRDefault="009F5608" w:rsidP="009F5608">
      <w:pPr>
        <w:pStyle w:val="af"/>
        <w:tabs>
          <w:tab w:val="left" w:pos="896"/>
        </w:tabs>
        <w:ind w:firstLine="567"/>
        <w:jc w:val="right"/>
        <w:rPr>
          <w:rFonts w:ascii="Times New Roman" w:hAnsi="Times New Roman"/>
          <w:sz w:val="28"/>
          <w:szCs w:val="28"/>
          <w:lang w:val="ru-RU"/>
        </w:rPr>
      </w:pPr>
    </w:p>
    <w:p w:rsidR="009F5608" w:rsidRPr="009F5608" w:rsidRDefault="009F5608" w:rsidP="009F5608">
      <w:pPr>
        <w:pStyle w:val="af"/>
        <w:tabs>
          <w:tab w:val="left" w:pos="896"/>
        </w:tabs>
        <w:ind w:firstLine="567"/>
        <w:jc w:val="center"/>
        <w:rPr>
          <w:rFonts w:ascii="Times New Roman" w:hAnsi="Times New Roman"/>
          <w:b/>
          <w:sz w:val="28"/>
          <w:szCs w:val="28"/>
          <w:lang w:val="ru-RU"/>
        </w:rPr>
      </w:pPr>
    </w:p>
    <w:p w:rsidR="009F5608" w:rsidRPr="009F5608" w:rsidRDefault="009F5608" w:rsidP="009F5608">
      <w:pPr>
        <w:pStyle w:val="af"/>
        <w:tabs>
          <w:tab w:val="left" w:pos="896"/>
        </w:tabs>
        <w:ind w:firstLine="567"/>
        <w:jc w:val="center"/>
        <w:rPr>
          <w:rFonts w:ascii="Times New Roman" w:hAnsi="Times New Roman"/>
          <w:b/>
          <w:sz w:val="28"/>
          <w:szCs w:val="28"/>
          <w:lang w:val="ru-RU"/>
        </w:rPr>
      </w:pPr>
      <w:r w:rsidRPr="009F5608">
        <w:rPr>
          <w:rFonts w:ascii="Times New Roman" w:hAnsi="Times New Roman"/>
          <w:b/>
          <w:sz w:val="28"/>
          <w:szCs w:val="28"/>
          <w:lang w:val="ru-RU"/>
        </w:rPr>
        <w:t xml:space="preserve">Реестр муниципальных программ Федоровского муниципального района </w:t>
      </w:r>
    </w:p>
    <w:tbl>
      <w:tblPr>
        <w:tblW w:w="151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3801"/>
        <w:gridCol w:w="4820"/>
        <w:gridCol w:w="3544"/>
        <w:gridCol w:w="2407"/>
      </w:tblGrid>
      <w:tr w:rsidR="009F5608" w:rsidRPr="00443B01" w:rsidTr="00141CCF">
        <w:trPr>
          <w:trHeight w:val="806"/>
        </w:trPr>
        <w:tc>
          <w:tcPr>
            <w:tcW w:w="594" w:type="dxa"/>
            <w:tcBorders>
              <w:top w:val="single" w:sz="4" w:space="0" w:color="000000"/>
              <w:left w:val="single" w:sz="4" w:space="0" w:color="000000"/>
              <w:bottom w:val="single" w:sz="4" w:space="0" w:color="000000"/>
              <w:right w:val="single" w:sz="4" w:space="0" w:color="000000"/>
            </w:tcBorders>
            <w:vAlign w:val="center"/>
          </w:tcPr>
          <w:p w:rsidR="009F5608" w:rsidRPr="00443B01" w:rsidRDefault="009F5608" w:rsidP="00141CCF">
            <w:pPr>
              <w:spacing w:line="260" w:lineRule="exact"/>
              <w:jc w:val="center"/>
              <w:rPr>
                <w:rFonts w:ascii="Times New Roman" w:hAnsi="Times New Roman"/>
                <w:color w:val="000000"/>
                <w:sz w:val="28"/>
                <w:szCs w:val="28"/>
              </w:rPr>
            </w:pPr>
            <w:r w:rsidRPr="00443B01">
              <w:rPr>
                <w:rFonts w:ascii="Times New Roman" w:hAnsi="Times New Roman"/>
                <w:color w:val="000000"/>
                <w:sz w:val="28"/>
                <w:szCs w:val="28"/>
              </w:rPr>
              <w:t>№ п/п</w:t>
            </w:r>
          </w:p>
        </w:tc>
        <w:tc>
          <w:tcPr>
            <w:tcW w:w="3801" w:type="dxa"/>
            <w:tcBorders>
              <w:top w:val="single" w:sz="4" w:space="0" w:color="000000"/>
              <w:left w:val="single" w:sz="4" w:space="0" w:color="000000"/>
              <w:bottom w:val="single" w:sz="4" w:space="0" w:color="000000"/>
              <w:right w:val="single" w:sz="4" w:space="0" w:color="000000"/>
            </w:tcBorders>
            <w:vAlign w:val="center"/>
          </w:tcPr>
          <w:p w:rsidR="009F5608" w:rsidRPr="00443B01" w:rsidRDefault="009F5608" w:rsidP="00141CCF">
            <w:pPr>
              <w:spacing w:line="260" w:lineRule="exact"/>
              <w:jc w:val="center"/>
              <w:rPr>
                <w:rFonts w:ascii="Times New Roman" w:hAnsi="Times New Roman"/>
                <w:color w:val="000000"/>
                <w:sz w:val="28"/>
                <w:szCs w:val="28"/>
              </w:rPr>
            </w:pPr>
            <w:r w:rsidRPr="00443B01">
              <w:rPr>
                <w:rFonts w:ascii="Times New Roman" w:hAnsi="Times New Roman"/>
                <w:color w:val="000000"/>
                <w:sz w:val="28"/>
                <w:szCs w:val="28"/>
              </w:rPr>
              <w:t>Наименование</w:t>
            </w:r>
          </w:p>
        </w:tc>
        <w:tc>
          <w:tcPr>
            <w:tcW w:w="4820" w:type="dxa"/>
            <w:tcBorders>
              <w:top w:val="single" w:sz="4" w:space="0" w:color="000000"/>
              <w:left w:val="single" w:sz="4" w:space="0" w:color="000000"/>
              <w:bottom w:val="single" w:sz="4" w:space="0" w:color="000000"/>
              <w:right w:val="single" w:sz="4" w:space="0" w:color="000000"/>
            </w:tcBorders>
            <w:vAlign w:val="center"/>
          </w:tcPr>
          <w:p w:rsidR="009F5608" w:rsidRPr="00443B01" w:rsidRDefault="009F5608" w:rsidP="00141CCF">
            <w:pPr>
              <w:spacing w:line="260" w:lineRule="exact"/>
              <w:rPr>
                <w:rFonts w:ascii="Times New Roman" w:hAnsi="Times New Roman"/>
                <w:color w:val="000000"/>
                <w:sz w:val="28"/>
                <w:szCs w:val="28"/>
              </w:rPr>
            </w:pPr>
            <w:r w:rsidRPr="00443B01">
              <w:rPr>
                <w:rFonts w:ascii="Times New Roman" w:hAnsi="Times New Roman"/>
                <w:color w:val="000000"/>
                <w:sz w:val="28"/>
                <w:szCs w:val="28"/>
              </w:rPr>
              <w:t>Ответственный исполнитель</w:t>
            </w:r>
          </w:p>
        </w:tc>
        <w:tc>
          <w:tcPr>
            <w:tcW w:w="3544" w:type="dxa"/>
            <w:tcBorders>
              <w:top w:val="single" w:sz="4" w:space="0" w:color="000000"/>
              <w:left w:val="single" w:sz="4" w:space="0" w:color="000000"/>
              <w:bottom w:val="single" w:sz="4" w:space="0" w:color="000000"/>
              <w:right w:val="single" w:sz="4" w:space="0" w:color="000000"/>
            </w:tcBorders>
            <w:vAlign w:val="center"/>
          </w:tcPr>
          <w:p w:rsidR="009F5608" w:rsidRPr="00443B01" w:rsidRDefault="009F5608" w:rsidP="00141CCF">
            <w:pPr>
              <w:spacing w:line="260" w:lineRule="exact"/>
              <w:rPr>
                <w:rFonts w:ascii="Times New Roman" w:hAnsi="Times New Roman"/>
                <w:color w:val="000000"/>
                <w:sz w:val="28"/>
                <w:szCs w:val="28"/>
              </w:rPr>
            </w:pPr>
            <w:r w:rsidRPr="00443B01">
              <w:rPr>
                <w:rFonts w:ascii="Times New Roman" w:hAnsi="Times New Roman"/>
                <w:color w:val="000000"/>
                <w:sz w:val="28"/>
                <w:szCs w:val="28"/>
              </w:rPr>
              <w:t>Основные направления реализации программы</w:t>
            </w:r>
          </w:p>
        </w:tc>
        <w:tc>
          <w:tcPr>
            <w:tcW w:w="2407"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jc w:val="center"/>
              <w:rPr>
                <w:rFonts w:ascii="Times New Roman" w:hAnsi="Times New Roman"/>
                <w:color w:val="000000"/>
                <w:sz w:val="28"/>
                <w:szCs w:val="28"/>
              </w:rPr>
            </w:pPr>
            <w:r w:rsidRPr="00443B01">
              <w:rPr>
                <w:rFonts w:ascii="Times New Roman" w:hAnsi="Times New Roman"/>
                <w:sz w:val="28"/>
                <w:szCs w:val="28"/>
              </w:rPr>
              <w:t>Документ, утверждающий программу</w:t>
            </w:r>
          </w:p>
        </w:tc>
      </w:tr>
      <w:tr w:rsidR="009F5608" w:rsidRPr="009F5608" w:rsidTr="00141CCF">
        <w:trPr>
          <w:trHeight w:val="806"/>
        </w:trPr>
        <w:tc>
          <w:tcPr>
            <w:tcW w:w="15166" w:type="dxa"/>
            <w:gridSpan w:val="5"/>
            <w:tcBorders>
              <w:top w:val="single" w:sz="4" w:space="0" w:color="000000"/>
              <w:left w:val="single" w:sz="4" w:space="0" w:color="000000"/>
              <w:bottom w:val="single" w:sz="4" w:space="0" w:color="000000"/>
              <w:right w:val="single" w:sz="4" w:space="0" w:color="000000"/>
            </w:tcBorders>
            <w:vAlign w:val="center"/>
          </w:tcPr>
          <w:p w:rsidR="009F5608" w:rsidRPr="009F5608" w:rsidRDefault="009F5608" w:rsidP="00141CCF">
            <w:pPr>
              <w:spacing w:line="260" w:lineRule="exact"/>
              <w:jc w:val="center"/>
              <w:rPr>
                <w:rFonts w:ascii="Times New Roman" w:hAnsi="Times New Roman"/>
                <w:b/>
                <w:color w:val="000000"/>
                <w:sz w:val="28"/>
                <w:szCs w:val="28"/>
                <w:lang w:val="ru-RU"/>
              </w:rPr>
            </w:pPr>
            <w:r w:rsidRPr="009F5608">
              <w:rPr>
                <w:rFonts w:ascii="Times New Roman" w:hAnsi="Times New Roman"/>
                <w:b/>
                <w:color w:val="000000"/>
                <w:sz w:val="28"/>
                <w:szCs w:val="28"/>
                <w:lang w:val="ru-RU"/>
              </w:rPr>
              <w:t>Муниципальные программы Федоровского муниципального района</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533" w:right="-366" w:firstLine="91"/>
              <w:jc w:val="center"/>
              <w:rPr>
                <w:rFonts w:ascii="Times New Roman" w:hAnsi="Times New Roman"/>
                <w:color w:val="000000"/>
                <w:sz w:val="28"/>
                <w:szCs w:val="28"/>
              </w:rPr>
            </w:pPr>
            <w:r w:rsidRPr="00443B01">
              <w:rPr>
                <w:rFonts w:ascii="Times New Roman" w:hAnsi="Times New Roman"/>
                <w:color w:val="000000"/>
                <w:sz w:val="28"/>
                <w:szCs w:val="28"/>
              </w:rPr>
              <w:t>1.</w:t>
            </w:r>
          </w:p>
        </w:tc>
        <w:tc>
          <w:tcPr>
            <w:tcW w:w="3801"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52" w:lineRule="auto"/>
              <w:rPr>
                <w:noProof/>
                <w:sz w:val="28"/>
                <w:szCs w:val="28"/>
                <w:lang w:val="ru-RU"/>
              </w:rPr>
            </w:pPr>
            <w:r w:rsidRPr="009F5608">
              <w:rPr>
                <w:noProof/>
                <w:sz w:val="28"/>
                <w:szCs w:val="28"/>
                <w:lang w:val="ru-RU"/>
              </w:rPr>
              <w:t xml:space="preserve"> </w:t>
            </w:r>
            <w:r w:rsidRPr="009F5608">
              <w:rPr>
                <w:rFonts w:ascii="Times New Roman" w:hAnsi="Times New Roman"/>
                <w:noProof/>
                <w:sz w:val="28"/>
                <w:szCs w:val="28"/>
                <w:lang w:val="ru-RU"/>
              </w:rPr>
              <w:t>«Эффективное управление муниципальной собственностью на 2018-2020 год»</w:t>
            </w:r>
          </w:p>
          <w:p w:rsidR="009F5608" w:rsidRPr="009F5608" w:rsidRDefault="009F5608" w:rsidP="00141CCF">
            <w:pPr>
              <w:spacing w:line="260" w:lineRule="exact"/>
              <w:rPr>
                <w:rFonts w:ascii="Times New Roman" w:hAnsi="Times New Roman"/>
                <w:color w:val="000000"/>
                <w:sz w:val="28"/>
                <w:szCs w:val="28"/>
                <w:lang w:val="ru-RU"/>
              </w:rPr>
            </w:pP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Отдел земельно-имущественных отношений, строительства и ЖКХ УЭР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Оптимизация состава и структуры муниципального имущества Федоровского муниципального района Саратовской области, повышение эффективности управления и распоряжения муниципальным имуществом.</w:t>
            </w:r>
          </w:p>
        </w:tc>
        <w:tc>
          <w:tcPr>
            <w:tcW w:w="2407"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pStyle w:val="afa"/>
              <w:spacing w:line="280" w:lineRule="exact"/>
              <w:jc w:val="center"/>
              <w:rPr>
                <w:sz w:val="28"/>
                <w:szCs w:val="28"/>
              </w:rPr>
            </w:pPr>
            <w:r w:rsidRPr="00443B01">
              <w:rPr>
                <w:sz w:val="28"/>
                <w:szCs w:val="28"/>
              </w:rPr>
              <w:t xml:space="preserve">Постановление администрации </w:t>
            </w:r>
            <w:r>
              <w:rPr>
                <w:sz w:val="28"/>
                <w:szCs w:val="28"/>
              </w:rPr>
              <w:t xml:space="preserve">Федоровского </w:t>
            </w:r>
            <w:r w:rsidRPr="00443B01">
              <w:rPr>
                <w:sz w:val="28"/>
                <w:szCs w:val="28"/>
              </w:rPr>
              <w:t xml:space="preserve">муниципального района от </w:t>
            </w:r>
            <w:r>
              <w:rPr>
                <w:noProof/>
                <w:sz w:val="28"/>
                <w:szCs w:val="28"/>
              </w:rPr>
              <w:t>№ 94  от 18.04.2018</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sidRPr="00443B01">
              <w:rPr>
                <w:rFonts w:ascii="Times New Roman" w:hAnsi="Times New Roman"/>
                <w:color w:val="000000"/>
                <w:sz w:val="28"/>
                <w:szCs w:val="28"/>
              </w:rPr>
              <w:t>2.</w:t>
            </w:r>
          </w:p>
        </w:tc>
        <w:tc>
          <w:tcPr>
            <w:tcW w:w="3801"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firstLine="150"/>
              <w:rPr>
                <w:rFonts w:ascii="Times New Roman" w:hAnsi="Times New Roman"/>
                <w:color w:val="000000"/>
                <w:sz w:val="28"/>
                <w:szCs w:val="28"/>
                <w:lang w:val="ru-RU"/>
              </w:rPr>
            </w:pPr>
            <w:r w:rsidRPr="009F5608">
              <w:rPr>
                <w:rFonts w:ascii="Times New Roman" w:hAnsi="Times New Roman"/>
                <w:noProof/>
                <w:sz w:val="28"/>
                <w:szCs w:val="28"/>
                <w:lang w:val="ru-RU"/>
              </w:rPr>
              <w:t>Комплексное развитие транспортной инфраструктуры на 2017-2021 годы»</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Отдел земельно-имущественных отношений, строительства и ЖКХ УЭР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Повышение качества содержания автомобильных общего пользования местного значения, расположенных на территории Федоровского муниципального района, создание условий для бесперебойного и безопасного  дорожного движении;</w:t>
            </w:r>
          </w:p>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совершенствование систем организации, управления и контроля дорожного движения</w:t>
            </w:r>
          </w:p>
        </w:tc>
        <w:tc>
          <w:tcPr>
            <w:tcW w:w="2407"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rPr>
                <w:rFonts w:ascii="Times New Roman" w:hAnsi="Times New Roman"/>
                <w:color w:val="000000"/>
                <w:sz w:val="28"/>
                <w:szCs w:val="28"/>
                <w:lang w:val="ru-RU"/>
              </w:rPr>
            </w:pPr>
            <w:r w:rsidRPr="009F5608">
              <w:rPr>
                <w:rFonts w:ascii="Times New Roman" w:hAnsi="Times New Roman"/>
                <w:sz w:val="28"/>
                <w:szCs w:val="28"/>
                <w:lang w:val="ru-RU"/>
              </w:rPr>
              <w:t xml:space="preserve">Постановление администрации Федоровского муниципального района </w:t>
            </w:r>
            <w:r w:rsidRPr="009F5608">
              <w:rPr>
                <w:rFonts w:ascii="Times New Roman" w:hAnsi="Times New Roman"/>
                <w:noProof/>
                <w:sz w:val="28"/>
                <w:szCs w:val="28"/>
                <w:lang w:val="ru-RU"/>
              </w:rPr>
              <w:t xml:space="preserve"> № 176   от 08.08.2017, № 247 от 04.10.2018</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sidRPr="00443B01">
              <w:rPr>
                <w:rFonts w:ascii="Times New Roman" w:hAnsi="Times New Roman"/>
                <w:color w:val="000000"/>
                <w:sz w:val="28"/>
                <w:szCs w:val="28"/>
              </w:rPr>
              <w:t>3.</w:t>
            </w:r>
          </w:p>
        </w:tc>
        <w:tc>
          <w:tcPr>
            <w:tcW w:w="3801"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firstLine="150"/>
              <w:rPr>
                <w:rFonts w:ascii="Times New Roman" w:hAnsi="Times New Roman"/>
                <w:i/>
                <w:color w:val="000000"/>
                <w:sz w:val="28"/>
                <w:szCs w:val="28"/>
                <w:lang w:val="ru-RU"/>
              </w:rPr>
            </w:pPr>
            <w:r w:rsidRPr="009F5608">
              <w:rPr>
                <w:rFonts w:ascii="Times New Roman" w:hAnsi="Times New Roman"/>
                <w:noProof/>
                <w:sz w:val="28"/>
                <w:szCs w:val="28"/>
                <w:lang w:val="ru-RU"/>
              </w:rPr>
              <w:t>Развитие малого и среднего предпринимательства на 2017-2019 годы»</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Отдел экономики и инвестиционной политики УЭР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 xml:space="preserve">Формирование благоприятных условий для ведения </w:t>
            </w:r>
            <w:r w:rsidRPr="009F5608">
              <w:rPr>
                <w:rFonts w:ascii="Times New Roman" w:hAnsi="Times New Roman"/>
                <w:color w:val="000000"/>
                <w:spacing w:val="-10"/>
                <w:sz w:val="28"/>
                <w:szCs w:val="28"/>
                <w:lang w:val="ru-RU"/>
              </w:rPr>
              <w:t>предпринимательской</w:t>
            </w:r>
            <w:r w:rsidRPr="009F5608">
              <w:rPr>
                <w:rFonts w:ascii="Times New Roman" w:hAnsi="Times New Roman"/>
                <w:color w:val="000000"/>
                <w:sz w:val="28"/>
                <w:szCs w:val="28"/>
                <w:lang w:val="ru-RU"/>
              </w:rPr>
              <w:t xml:space="preserve"> деятельности и привлечения инвестиций на территории Федоровского муниципального района </w:t>
            </w:r>
          </w:p>
        </w:tc>
        <w:tc>
          <w:tcPr>
            <w:tcW w:w="2407"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52" w:lineRule="auto"/>
              <w:rPr>
                <w:rFonts w:ascii="Times New Roman" w:hAnsi="Times New Roman"/>
                <w:noProof/>
                <w:sz w:val="28"/>
                <w:szCs w:val="28"/>
                <w:lang w:val="ru-RU"/>
              </w:rPr>
            </w:pPr>
            <w:r w:rsidRPr="009F5608">
              <w:rPr>
                <w:rFonts w:ascii="Times New Roman" w:hAnsi="Times New Roman"/>
                <w:sz w:val="28"/>
                <w:szCs w:val="28"/>
                <w:lang w:val="ru-RU"/>
              </w:rPr>
              <w:t xml:space="preserve">Постановление администрации Федоровского муниципального района </w:t>
            </w:r>
            <w:r w:rsidRPr="009F5608">
              <w:rPr>
                <w:rFonts w:ascii="Times New Roman" w:hAnsi="Times New Roman"/>
                <w:noProof/>
                <w:sz w:val="28"/>
                <w:szCs w:val="28"/>
                <w:lang w:val="ru-RU"/>
              </w:rPr>
              <w:t xml:space="preserve"> №60 от 27.03.2018</w:t>
            </w:r>
          </w:p>
          <w:p w:rsidR="009F5608" w:rsidRPr="009F5608" w:rsidRDefault="009F5608" w:rsidP="00141CCF">
            <w:pPr>
              <w:spacing w:line="260" w:lineRule="exact"/>
              <w:jc w:val="center"/>
              <w:rPr>
                <w:rFonts w:ascii="Times New Roman" w:hAnsi="Times New Roman"/>
                <w:color w:val="000000"/>
                <w:sz w:val="28"/>
                <w:szCs w:val="28"/>
                <w:lang w:val="ru-RU"/>
              </w:rPr>
            </w:pP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837EE8" w:rsidRDefault="009F5608" w:rsidP="00141CCF">
            <w:pPr>
              <w:spacing w:line="260" w:lineRule="exact"/>
              <w:ind w:left="-877" w:right="-507" w:firstLine="442"/>
              <w:jc w:val="center"/>
              <w:rPr>
                <w:rFonts w:ascii="Times New Roman" w:hAnsi="Times New Roman"/>
                <w:color w:val="000000"/>
                <w:sz w:val="28"/>
                <w:szCs w:val="28"/>
              </w:rPr>
            </w:pPr>
            <w:r w:rsidRPr="00837EE8">
              <w:rPr>
                <w:rFonts w:ascii="Times New Roman" w:hAnsi="Times New Roman"/>
                <w:color w:val="000000"/>
                <w:sz w:val="28"/>
                <w:szCs w:val="28"/>
              </w:rPr>
              <w:t>4.</w:t>
            </w:r>
          </w:p>
        </w:tc>
        <w:tc>
          <w:tcPr>
            <w:tcW w:w="3801"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firstLine="150"/>
              <w:rPr>
                <w:rFonts w:ascii="Times New Roman" w:hAnsi="Times New Roman"/>
                <w:color w:val="000000"/>
                <w:sz w:val="28"/>
                <w:szCs w:val="28"/>
                <w:lang w:val="ru-RU"/>
              </w:rPr>
            </w:pPr>
            <w:r w:rsidRPr="009F5608">
              <w:rPr>
                <w:rFonts w:ascii="Times New Roman" w:hAnsi="Times New Roman"/>
                <w:noProof/>
                <w:sz w:val="28"/>
                <w:szCs w:val="28"/>
                <w:lang w:val="ru-RU"/>
              </w:rPr>
              <w:t>«Обеспечение жильем молодых семей на 2016-2020 годы»</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Отдел земельно-имущественных отношений, строительства и ЖКХ УЭР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Улучшение качества обеспеченности жильем молодых семей, создание комфортных условий жизнедеятельности в сельской местности</w:t>
            </w:r>
          </w:p>
          <w:p w:rsidR="009F5608" w:rsidRPr="009F5608" w:rsidRDefault="009F5608" w:rsidP="00141CCF">
            <w:pPr>
              <w:spacing w:line="260" w:lineRule="exact"/>
              <w:ind w:left="34"/>
              <w:jc w:val="center"/>
              <w:rPr>
                <w:rFonts w:ascii="Times New Roman" w:hAnsi="Times New Roman"/>
                <w:color w:val="000000"/>
                <w:sz w:val="28"/>
                <w:szCs w:val="28"/>
                <w:lang w:val="ru-RU"/>
              </w:rPr>
            </w:pPr>
          </w:p>
        </w:tc>
        <w:tc>
          <w:tcPr>
            <w:tcW w:w="2407" w:type="dxa"/>
            <w:tcBorders>
              <w:top w:val="single" w:sz="4" w:space="0" w:color="000000"/>
              <w:left w:val="single" w:sz="4" w:space="0" w:color="000000"/>
              <w:bottom w:val="single" w:sz="4" w:space="0" w:color="000000"/>
              <w:right w:val="single" w:sz="4" w:space="0" w:color="000000"/>
            </w:tcBorders>
          </w:tcPr>
          <w:p w:rsidR="009F5608" w:rsidRPr="00837EE8" w:rsidRDefault="009F5608" w:rsidP="00141CCF">
            <w:pPr>
              <w:pStyle w:val="afa"/>
              <w:spacing w:line="280" w:lineRule="exact"/>
              <w:jc w:val="center"/>
              <w:rPr>
                <w:sz w:val="28"/>
                <w:szCs w:val="28"/>
              </w:rPr>
            </w:pPr>
            <w:r w:rsidRPr="00837EE8">
              <w:rPr>
                <w:sz w:val="28"/>
                <w:szCs w:val="28"/>
              </w:rPr>
              <w:t xml:space="preserve">Постановление администрации Федоровского муниципального района </w:t>
            </w:r>
            <w:r w:rsidRPr="00837EE8">
              <w:rPr>
                <w:noProof/>
                <w:sz w:val="28"/>
                <w:szCs w:val="28"/>
              </w:rPr>
              <w:t>№ 270  от 27.10.2015,,№71 от 03.04.2018</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sidRPr="00443B01">
              <w:rPr>
                <w:rFonts w:ascii="Times New Roman" w:hAnsi="Times New Roman"/>
                <w:color w:val="000000"/>
                <w:sz w:val="28"/>
                <w:szCs w:val="28"/>
              </w:rPr>
              <w:t>5.</w:t>
            </w:r>
          </w:p>
        </w:tc>
        <w:tc>
          <w:tcPr>
            <w:tcW w:w="3801" w:type="dxa"/>
            <w:tcBorders>
              <w:top w:val="single" w:sz="4" w:space="0" w:color="000000"/>
              <w:left w:val="single" w:sz="4" w:space="0" w:color="000000"/>
              <w:bottom w:val="single" w:sz="4" w:space="0" w:color="000000"/>
              <w:right w:val="single" w:sz="4" w:space="0" w:color="000000"/>
            </w:tcBorders>
          </w:tcPr>
          <w:p w:rsidR="009F5608" w:rsidRPr="00531BE4" w:rsidRDefault="009F5608" w:rsidP="00141CCF">
            <w:pPr>
              <w:spacing w:line="252" w:lineRule="auto"/>
              <w:rPr>
                <w:rFonts w:ascii="Times New Roman" w:hAnsi="Times New Roman"/>
                <w:noProof/>
                <w:sz w:val="28"/>
                <w:szCs w:val="28"/>
              </w:rPr>
            </w:pPr>
            <w:r w:rsidRPr="00531BE4">
              <w:rPr>
                <w:rFonts w:ascii="Times New Roman" w:hAnsi="Times New Roman"/>
                <w:noProof/>
                <w:sz w:val="28"/>
                <w:szCs w:val="28"/>
              </w:rPr>
              <w:t xml:space="preserve"> «Информационное общество на 2017-2019 годы»</w:t>
            </w:r>
          </w:p>
          <w:p w:rsidR="009F5608" w:rsidRPr="00443B01" w:rsidRDefault="009F5608" w:rsidP="00141CCF">
            <w:pPr>
              <w:spacing w:line="260" w:lineRule="exact"/>
              <w:rPr>
                <w:rFonts w:ascii="Times New Roman" w:hAnsi="Times New Roman"/>
                <w:color w:val="000000"/>
                <w:sz w:val="28"/>
                <w:szCs w:val="28"/>
              </w:rPr>
            </w:pPr>
          </w:p>
        </w:tc>
        <w:tc>
          <w:tcPr>
            <w:tcW w:w="4820"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jc w:val="center"/>
              <w:rPr>
                <w:rFonts w:ascii="Times New Roman" w:hAnsi="Times New Roman"/>
                <w:color w:val="000000"/>
                <w:sz w:val="28"/>
                <w:szCs w:val="28"/>
              </w:rPr>
            </w:pPr>
            <w:r>
              <w:rPr>
                <w:rFonts w:ascii="Times New Roman" w:hAnsi="Times New Roman"/>
                <w:color w:val="000000"/>
                <w:sz w:val="28"/>
                <w:szCs w:val="28"/>
              </w:rPr>
              <w:t>А</w:t>
            </w:r>
            <w:r w:rsidRPr="00443B01">
              <w:rPr>
                <w:rFonts w:ascii="Times New Roman" w:hAnsi="Times New Roman"/>
                <w:color w:val="000000"/>
                <w:sz w:val="28"/>
                <w:szCs w:val="28"/>
              </w:rPr>
              <w:t xml:space="preserve">дминистрации </w:t>
            </w:r>
            <w:r>
              <w:rPr>
                <w:rFonts w:ascii="Times New Roman" w:hAnsi="Times New Roman"/>
                <w:color w:val="000000"/>
                <w:sz w:val="28"/>
                <w:szCs w:val="28"/>
              </w:rPr>
              <w:t>Федоровского</w:t>
            </w:r>
            <w:r w:rsidRPr="00443B01">
              <w:rPr>
                <w:rFonts w:ascii="Times New Roman" w:hAnsi="Times New Roman"/>
                <w:color w:val="000000"/>
                <w:sz w:val="28"/>
                <w:szCs w:val="28"/>
              </w:rPr>
              <w:t xml:space="preserve">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 xml:space="preserve">Обеспечение информационной открытости органов местного самоуправления </w:t>
            </w:r>
          </w:p>
        </w:tc>
        <w:tc>
          <w:tcPr>
            <w:tcW w:w="2407"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rPr>
                <w:rFonts w:ascii="Times New Roman" w:hAnsi="Times New Roman"/>
                <w:color w:val="000000"/>
                <w:sz w:val="28"/>
                <w:szCs w:val="28"/>
                <w:lang w:val="ru-RU"/>
              </w:rPr>
            </w:pPr>
            <w:r w:rsidRPr="009F5608">
              <w:rPr>
                <w:rFonts w:ascii="Times New Roman" w:hAnsi="Times New Roman"/>
                <w:sz w:val="28"/>
                <w:szCs w:val="28"/>
                <w:lang w:val="ru-RU"/>
              </w:rPr>
              <w:t xml:space="preserve">Постановление администрации Федоровского муниципального района </w:t>
            </w:r>
            <w:r w:rsidRPr="009F5608">
              <w:rPr>
                <w:rFonts w:ascii="Times New Roman" w:hAnsi="Times New Roman"/>
                <w:noProof/>
                <w:sz w:val="28"/>
                <w:szCs w:val="28"/>
                <w:lang w:val="ru-RU"/>
              </w:rPr>
              <w:t>№ 331   от 28.11.2016</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sidRPr="00443B01">
              <w:rPr>
                <w:rFonts w:ascii="Times New Roman" w:hAnsi="Times New Roman"/>
                <w:color w:val="000000"/>
                <w:sz w:val="28"/>
                <w:szCs w:val="28"/>
              </w:rPr>
              <w:t>6.</w:t>
            </w:r>
          </w:p>
        </w:tc>
        <w:tc>
          <w:tcPr>
            <w:tcW w:w="3801"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firstLine="8"/>
              <w:rPr>
                <w:rFonts w:ascii="Times New Roman" w:hAnsi="Times New Roman"/>
                <w:color w:val="000000"/>
                <w:sz w:val="28"/>
                <w:szCs w:val="28"/>
                <w:lang w:val="ru-RU"/>
              </w:rPr>
            </w:pPr>
            <w:r w:rsidRPr="009F5608">
              <w:rPr>
                <w:rFonts w:ascii="Times New Roman" w:hAnsi="Times New Roman"/>
                <w:noProof/>
                <w:sz w:val="28"/>
                <w:szCs w:val="28"/>
                <w:lang w:val="ru-RU"/>
              </w:rPr>
              <w:t>«Культура Федоровского муниципального района до 2021 года»</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Управление образования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Сохранение и развитие культурного пространства муниципального района</w:t>
            </w:r>
          </w:p>
        </w:tc>
        <w:tc>
          <w:tcPr>
            <w:tcW w:w="2407"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108"/>
              <w:rPr>
                <w:rFonts w:ascii="Times New Roman" w:hAnsi="Times New Roman"/>
                <w:color w:val="000000"/>
                <w:sz w:val="28"/>
                <w:szCs w:val="28"/>
                <w:lang w:val="ru-RU"/>
              </w:rPr>
            </w:pPr>
            <w:r w:rsidRPr="009F5608">
              <w:rPr>
                <w:rFonts w:ascii="Times New Roman" w:hAnsi="Times New Roman"/>
                <w:sz w:val="28"/>
                <w:szCs w:val="28"/>
                <w:lang w:val="ru-RU"/>
              </w:rPr>
              <w:t xml:space="preserve">Постановление администрации Федоровского муниципального района </w:t>
            </w:r>
            <w:r w:rsidRPr="009F5608">
              <w:rPr>
                <w:rFonts w:ascii="Times New Roman" w:hAnsi="Times New Roman"/>
                <w:noProof/>
                <w:sz w:val="28"/>
                <w:szCs w:val="28"/>
                <w:lang w:val="ru-RU"/>
              </w:rPr>
              <w:t xml:space="preserve">№ 100   от 06.04.2015, № 333 от 30.11.2016, № 43 от 05.03.2018  </w:t>
            </w:r>
          </w:p>
        </w:tc>
      </w:tr>
      <w:tr w:rsidR="009F5608" w:rsidRPr="009F5608" w:rsidTr="00141CCF">
        <w:trPr>
          <w:trHeight w:val="983"/>
        </w:trPr>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sidRPr="00443B01">
              <w:rPr>
                <w:rFonts w:ascii="Times New Roman" w:hAnsi="Times New Roman"/>
                <w:color w:val="000000"/>
                <w:sz w:val="28"/>
                <w:szCs w:val="28"/>
              </w:rPr>
              <w:t>7.</w:t>
            </w:r>
          </w:p>
        </w:tc>
        <w:tc>
          <w:tcPr>
            <w:tcW w:w="3801"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firstLine="8"/>
              <w:rPr>
                <w:rFonts w:ascii="Times New Roman" w:hAnsi="Times New Roman"/>
                <w:i/>
                <w:color w:val="000000"/>
                <w:sz w:val="28"/>
                <w:szCs w:val="28"/>
                <w:lang w:val="ru-RU"/>
              </w:rPr>
            </w:pPr>
            <w:r w:rsidRPr="009F5608">
              <w:rPr>
                <w:rFonts w:ascii="Times New Roman" w:hAnsi="Times New Roman"/>
                <w:noProof/>
                <w:sz w:val="28"/>
                <w:szCs w:val="28"/>
                <w:lang w:val="ru-RU"/>
              </w:rPr>
              <w:t>«Реализация мероприятий по повышению уровня оплаты труда некоторых категорий работников муниципальных учреждений Федоровского муниципального района на 2019 год»</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Управление образования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Улучшение качества жизни работников социальной сферы, повышение степени их социальной защищенности</w:t>
            </w:r>
            <w:r w:rsidRPr="009F5608">
              <w:rPr>
                <w:rFonts w:ascii="Times New Roman" w:hAnsi="Times New Roman"/>
                <w:color w:val="000000"/>
                <w:spacing w:val="-6"/>
                <w:sz w:val="28"/>
                <w:lang w:val="ru-RU"/>
              </w:rPr>
              <w:t xml:space="preserve"> </w:t>
            </w:r>
          </w:p>
        </w:tc>
        <w:tc>
          <w:tcPr>
            <w:tcW w:w="2407"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hanging="108"/>
              <w:jc w:val="center"/>
              <w:rPr>
                <w:rFonts w:ascii="Times New Roman" w:hAnsi="Times New Roman"/>
                <w:color w:val="000000"/>
                <w:spacing w:val="-6"/>
                <w:sz w:val="28"/>
                <w:lang w:val="ru-RU"/>
              </w:rPr>
            </w:pPr>
            <w:r w:rsidRPr="009F5608">
              <w:rPr>
                <w:rFonts w:ascii="Times New Roman" w:hAnsi="Times New Roman"/>
                <w:sz w:val="28"/>
                <w:szCs w:val="28"/>
                <w:lang w:val="ru-RU"/>
              </w:rPr>
              <w:t>Проект администрации Федоровского муниципального района.</w:t>
            </w:r>
            <w:r w:rsidRPr="009F5608">
              <w:rPr>
                <w:rFonts w:ascii="Times New Roman" w:hAnsi="Times New Roman"/>
                <w:noProof/>
                <w:sz w:val="28"/>
                <w:szCs w:val="28"/>
                <w:lang w:val="ru-RU"/>
              </w:rPr>
              <w:t xml:space="preserve"> </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sidRPr="00443B01">
              <w:rPr>
                <w:rFonts w:ascii="Times New Roman" w:hAnsi="Times New Roman"/>
                <w:color w:val="000000"/>
                <w:sz w:val="28"/>
                <w:szCs w:val="28"/>
              </w:rPr>
              <w:t>8.</w:t>
            </w:r>
          </w:p>
        </w:tc>
        <w:tc>
          <w:tcPr>
            <w:tcW w:w="3801" w:type="dxa"/>
            <w:tcBorders>
              <w:top w:val="single" w:sz="4" w:space="0" w:color="000000"/>
              <w:left w:val="single" w:sz="4" w:space="0" w:color="000000"/>
              <w:bottom w:val="single" w:sz="4" w:space="0" w:color="000000"/>
              <w:right w:val="single" w:sz="4" w:space="0" w:color="000000"/>
            </w:tcBorders>
          </w:tcPr>
          <w:p w:rsidR="009F5608" w:rsidRPr="00E91BAE" w:rsidRDefault="009F5608" w:rsidP="00141CCF">
            <w:pPr>
              <w:spacing w:line="260" w:lineRule="exact"/>
              <w:ind w:firstLine="150"/>
              <w:rPr>
                <w:rFonts w:ascii="Times New Roman" w:hAnsi="Times New Roman"/>
                <w:color w:val="000000"/>
                <w:sz w:val="28"/>
                <w:szCs w:val="28"/>
              </w:rPr>
            </w:pPr>
            <w:r w:rsidRPr="00E91BAE">
              <w:rPr>
                <w:rFonts w:ascii="Times New Roman" w:hAnsi="Times New Roman"/>
                <w:noProof/>
                <w:sz w:val="28"/>
                <w:szCs w:val="28"/>
              </w:rPr>
              <w:t>«Р</w:t>
            </w:r>
            <w:r>
              <w:rPr>
                <w:rFonts w:ascii="Times New Roman" w:hAnsi="Times New Roman"/>
                <w:noProof/>
                <w:sz w:val="28"/>
                <w:szCs w:val="28"/>
              </w:rPr>
              <w:t>азвитие образования на 2017-2021</w:t>
            </w:r>
            <w:r w:rsidRPr="00E91BAE">
              <w:rPr>
                <w:rFonts w:ascii="Times New Roman" w:hAnsi="Times New Roman"/>
                <w:noProof/>
                <w:sz w:val="28"/>
                <w:szCs w:val="28"/>
              </w:rPr>
              <w:t xml:space="preserve"> годы»</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Управление образования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 xml:space="preserve">Создание и улучшение условий в муниципальных образовательных учреждениях для обучения и всестороннего развития детей, повышения доступности качественного образования </w:t>
            </w:r>
          </w:p>
        </w:tc>
        <w:tc>
          <w:tcPr>
            <w:tcW w:w="2407"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rPr>
                <w:rFonts w:ascii="Times New Roman" w:hAnsi="Times New Roman"/>
                <w:color w:val="000000"/>
                <w:sz w:val="28"/>
                <w:szCs w:val="28"/>
                <w:lang w:val="ru-RU"/>
              </w:rPr>
            </w:pPr>
            <w:r w:rsidRPr="009F5608">
              <w:rPr>
                <w:rFonts w:ascii="Times New Roman" w:hAnsi="Times New Roman"/>
                <w:sz w:val="28"/>
                <w:szCs w:val="28"/>
                <w:lang w:val="ru-RU"/>
              </w:rPr>
              <w:t xml:space="preserve">Постановление администрации Федоровского муниципального района </w:t>
            </w:r>
            <w:r w:rsidRPr="009F5608">
              <w:rPr>
                <w:rFonts w:ascii="Times New Roman" w:hAnsi="Times New Roman"/>
                <w:noProof/>
                <w:sz w:val="28"/>
                <w:szCs w:val="28"/>
                <w:lang w:val="ru-RU"/>
              </w:rPr>
              <w:t>№ 376   от 13.12.2016, №  311от 29.12.2017, внесены изменения 06.03.2018</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Pr>
                <w:rFonts w:ascii="Times New Roman" w:hAnsi="Times New Roman"/>
                <w:color w:val="000000"/>
                <w:sz w:val="28"/>
                <w:szCs w:val="28"/>
              </w:rPr>
              <w:t>9</w:t>
            </w:r>
            <w:r w:rsidRPr="00443B01">
              <w:rPr>
                <w:rFonts w:ascii="Times New Roman" w:hAnsi="Times New Roman"/>
                <w:color w:val="000000"/>
                <w:sz w:val="28"/>
                <w:szCs w:val="28"/>
              </w:rPr>
              <w:t>.</w:t>
            </w:r>
          </w:p>
        </w:tc>
        <w:tc>
          <w:tcPr>
            <w:tcW w:w="3801"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firstLine="150"/>
              <w:rPr>
                <w:rFonts w:ascii="Times New Roman" w:hAnsi="Times New Roman"/>
                <w:color w:val="000000"/>
                <w:sz w:val="28"/>
                <w:szCs w:val="28"/>
                <w:lang w:val="ru-RU"/>
              </w:rPr>
            </w:pPr>
            <w:r w:rsidRPr="009F5608">
              <w:rPr>
                <w:rFonts w:ascii="Times New Roman" w:hAnsi="Times New Roman"/>
                <w:noProof/>
                <w:sz w:val="28"/>
                <w:szCs w:val="28"/>
                <w:lang w:val="ru-RU"/>
              </w:rPr>
              <w:t>«Энергосбережение и повышение энергетической эффективности на 2011-   2020 годы»</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Отдел земельно-имущественных отношений, строительства и ЖКХ УЭР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 xml:space="preserve">Повышение эффективности, устойчивости и надежности функционирования жилищно-коммунального хозяйства </w:t>
            </w:r>
          </w:p>
          <w:p w:rsidR="009F5608" w:rsidRPr="009F5608" w:rsidRDefault="009F5608" w:rsidP="00141CCF">
            <w:pPr>
              <w:spacing w:line="260" w:lineRule="exact"/>
              <w:ind w:left="34"/>
              <w:jc w:val="center"/>
              <w:rPr>
                <w:rFonts w:ascii="Times New Roman" w:hAnsi="Times New Roman"/>
                <w:color w:val="000000"/>
                <w:sz w:val="28"/>
                <w:szCs w:val="28"/>
                <w:lang w:val="ru-RU"/>
              </w:rPr>
            </w:pPr>
          </w:p>
        </w:tc>
        <w:tc>
          <w:tcPr>
            <w:tcW w:w="2407"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pStyle w:val="afa"/>
              <w:autoSpaceDN w:val="0"/>
              <w:spacing w:line="260" w:lineRule="exact"/>
              <w:jc w:val="center"/>
              <w:rPr>
                <w:b/>
                <w:sz w:val="28"/>
                <w:szCs w:val="28"/>
              </w:rPr>
            </w:pPr>
            <w:r w:rsidRPr="00443B01">
              <w:rPr>
                <w:sz w:val="28"/>
                <w:szCs w:val="28"/>
              </w:rPr>
              <w:t xml:space="preserve">Постановление администрации </w:t>
            </w:r>
            <w:r>
              <w:rPr>
                <w:sz w:val="28"/>
                <w:szCs w:val="28"/>
              </w:rPr>
              <w:t>Федоровского</w:t>
            </w:r>
            <w:r w:rsidRPr="00443B01">
              <w:rPr>
                <w:sz w:val="28"/>
                <w:szCs w:val="28"/>
              </w:rPr>
              <w:t xml:space="preserve"> муниципального района </w:t>
            </w:r>
            <w:r>
              <w:rPr>
                <w:noProof/>
                <w:sz w:val="28"/>
                <w:szCs w:val="28"/>
              </w:rPr>
              <w:t>№ 96    от 30.07.2010</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Pr>
                <w:rFonts w:ascii="Times New Roman" w:hAnsi="Times New Roman"/>
                <w:color w:val="000000"/>
                <w:sz w:val="28"/>
                <w:szCs w:val="28"/>
              </w:rPr>
              <w:t>10</w:t>
            </w:r>
            <w:r w:rsidRPr="00443B01">
              <w:rPr>
                <w:rFonts w:ascii="Times New Roman" w:hAnsi="Times New Roman"/>
                <w:color w:val="000000"/>
                <w:sz w:val="28"/>
                <w:szCs w:val="28"/>
              </w:rPr>
              <w:t>.</w:t>
            </w:r>
          </w:p>
        </w:tc>
        <w:tc>
          <w:tcPr>
            <w:tcW w:w="3801" w:type="dxa"/>
            <w:tcBorders>
              <w:top w:val="single" w:sz="4" w:space="0" w:color="000000"/>
              <w:left w:val="single" w:sz="4" w:space="0" w:color="000000"/>
              <w:bottom w:val="single" w:sz="4" w:space="0" w:color="000000"/>
              <w:right w:val="single" w:sz="4" w:space="0" w:color="000000"/>
            </w:tcBorders>
          </w:tcPr>
          <w:p w:rsidR="009F5608" w:rsidRPr="00F647F5" w:rsidRDefault="009F5608" w:rsidP="00141CCF">
            <w:pPr>
              <w:spacing w:line="252" w:lineRule="auto"/>
              <w:ind w:firstLine="8"/>
              <w:rPr>
                <w:rFonts w:ascii="Times New Roman" w:hAnsi="Times New Roman"/>
                <w:noProof/>
                <w:sz w:val="28"/>
                <w:szCs w:val="28"/>
              </w:rPr>
            </w:pPr>
            <w:r w:rsidRPr="00F647F5">
              <w:rPr>
                <w:rFonts w:ascii="Times New Roman" w:hAnsi="Times New Roman"/>
                <w:noProof/>
                <w:sz w:val="28"/>
                <w:szCs w:val="28"/>
              </w:rPr>
              <w:t xml:space="preserve"> «Развитие туризма на 2017-2020 годы»</w:t>
            </w:r>
          </w:p>
          <w:p w:rsidR="009F5608" w:rsidRPr="00443B01" w:rsidRDefault="009F5608" w:rsidP="00141CCF">
            <w:pPr>
              <w:spacing w:line="260" w:lineRule="exact"/>
              <w:rPr>
                <w:rFonts w:ascii="Times New Roman" w:hAnsi="Times New Roman"/>
                <w:color w:val="000000"/>
                <w:sz w:val="28"/>
                <w:szCs w:val="28"/>
              </w:rPr>
            </w:pP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Заместитель главы администрации района по социальной сфере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right="-108"/>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Создание благоприятных условий для развития туристического комплекса на территории Федоровского муниципального района</w:t>
            </w:r>
          </w:p>
        </w:tc>
        <w:tc>
          <w:tcPr>
            <w:tcW w:w="2407"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pStyle w:val="afa"/>
              <w:spacing w:line="280" w:lineRule="exact"/>
              <w:jc w:val="center"/>
              <w:rPr>
                <w:sz w:val="28"/>
                <w:szCs w:val="28"/>
              </w:rPr>
            </w:pPr>
            <w:r w:rsidRPr="00443B01">
              <w:rPr>
                <w:sz w:val="28"/>
                <w:szCs w:val="28"/>
              </w:rPr>
              <w:t xml:space="preserve">Постановление администрации </w:t>
            </w:r>
            <w:r>
              <w:rPr>
                <w:sz w:val="28"/>
                <w:szCs w:val="28"/>
              </w:rPr>
              <w:t>Федоровского</w:t>
            </w:r>
            <w:r w:rsidRPr="00443B01">
              <w:rPr>
                <w:sz w:val="28"/>
                <w:szCs w:val="28"/>
              </w:rPr>
              <w:t xml:space="preserve"> муниципального района </w:t>
            </w:r>
            <w:r>
              <w:rPr>
                <w:noProof/>
                <w:sz w:val="28"/>
                <w:szCs w:val="28"/>
              </w:rPr>
              <w:t>№ 20  от 03.10.2017</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Pr>
                <w:rFonts w:ascii="Times New Roman" w:hAnsi="Times New Roman"/>
                <w:color w:val="000000"/>
                <w:sz w:val="28"/>
                <w:szCs w:val="28"/>
              </w:rPr>
              <w:t>11</w:t>
            </w:r>
            <w:r w:rsidRPr="00443B01">
              <w:rPr>
                <w:rFonts w:ascii="Times New Roman" w:hAnsi="Times New Roman"/>
                <w:color w:val="000000"/>
                <w:sz w:val="28"/>
                <w:szCs w:val="28"/>
              </w:rPr>
              <w:t>.</w:t>
            </w:r>
          </w:p>
        </w:tc>
        <w:tc>
          <w:tcPr>
            <w:tcW w:w="3801"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firstLine="8"/>
              <w:rPr>
                <w:rFonts w:ascii="Times New Roman" w:hAnsi="Times New Roman"/>
                <w:color w:val="000000"/>
                <w:sz w:val="28"/>
                <w:szCs w:val="28"/>
                <w:lang w:val="ru-RU"/>
              </w:rPr>
            </w:pPr>
            <w:r w:rsidRPr="009F5608">
              <w:rPr>
                <w:rFonts w:ascii="Times New Roman" w:hAnsi="Times New Roman"/>
                <w:noProof/>
                <w:sz w:val="28"/>
                <w:szCs w:val="28"/>
                <w:lang w:val="ru-RU"/>
              </w:rPr>
              <w:t>«Профилактика правонарушений, противодействие незаконному обороту наркотических средств на 2017-2019 годы»</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Заместитель главы администрации района по социальной сфере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pacing w:val="-6"/>
                <w:sz w:val="28"/>
                <w:lang w:val="ru-RU"/>
              </w:rPr>
              <w:t>Укрепление  на территории Федоровского муниципального района законности, правопорядка, защиты прав и свобод граждан</w:t>
            </w:r>
          </w:p>
        </w:tc>
        <w:tc>
          <w:tcPr>
            <w:tcW w:w="2407"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pStyle w:val="afa"/>
              <w:autoSpaceDN w:val="0"/>
              <w:spacing w:line="260" w:lineRule="exact"/>
              <w:jc w:val="center"/>
              <w:rPr>
                <w:sz w:val="28"/>
                <w:szCs w:val="28"/>
              </w:rPr>
            </w:pPr>
            <w:r w:rsidRPr="00443B01">
              <w:rPr>
                <w:sz w:val="28"/>
                <w:szCs w:val="28"/>
              </w:rPr>
              <w:t xml:space="preserve">Постановление администрации </w:t>
            </w:r>
            <w:r>
              <w:rPr>
                <w:sz w:val="28"/>
                <w:szCs w:val="28"/>
              </w:rPr>
              <w:t xml:space="preserve">Федоровского </w:t>
            </w:r>
            <w:r w:rsidRPr="00443B01">
              <w:rPr>
                <w:sz w:val="28"/>
                <w:szCs w:val="28"/>
              </w:rPr>
              <w:t xml:space="preserve">муниципального района </w:t>
            </w:r>
            <w:r>
              <w:rPr>
                <w:noProof/>
                <w:sz w:val="28"/>
                <w:szCs w:val="28"/>
              </w:rPr>
              <w:t>№ 318   от  25.11.2016</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Pr>
                <w:rFonts w:ascii="Times New Roman" w:hAnsi="Times New Roman"/>
                <w:color w:val="000000"/>
                <w:sz w:val="28"/>
                <w:szCs w:val="28"/>
              </w:rPr>
              <w:t>12</w:t>
            </w:r>
            <w:r w:rsidRPr="00443B01">
              <w:rPr>
                <w:rFonts w:ascii="Times New Roman" w:hAnsi="Times New Roman"/>
                <w:color w:val="000000"/>
                <w:sz w:val="28"/>
                <w:szCs w:val="28"/>
              </w:rPr>
              <w:t>.</w:t>
            </w:r>
          </w:p>
        </w:tc>
        <w:tc>
          <w:tcPr>
            <w:tcW w:w="3801"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firstLine="8"/>
              <w:rPr>
                <w:rFonts w:ascii="Times New Roman" w:hAnsi="Times New Roman"/>
                <w:color w:val="000000"/>
                <w:sz w:val="28"/>
                <w:szCs w:val="28"/>
                <w:lang w:val="ru-RU"/>
              </w:rPr>
            </w:pPr>
            <w:r w:rsidRPr="009F5608">
              <w:rPr>
                <w:rFonts w:ascii="Times New Roman" w:hAnsi="Times New Roman"/>
                <w:noProof/>
                <w:sz w:val="28"/>
                <w:szCs w:val="28"/>
                <w:lang w:val="ru-RU"/>
              </w:rPr>
              <w:t>«Профилактика терроризма и противодействие экстремизму в 2017-2020 году»</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Управление экономического развития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pacing w:val="-6"/>
                <w:sz w:val="28"/>
                <w:lang w:val="ru-RU"/>
              </w:rPr>
              <w:t>Укрепление  на территории Федоровского муниципального района законности, правопорядка, защиты прав и свобод граждан</w:t>
            </w:r>
            <w:r w:rsidRPr="009F5608">
              <w:rPr>
                <w:rFonts w:ascii="Times New Roman" w:hAnsi="Times New Roman"/>
                <w:color w:val="000000"/>
                <w:sz w:val="28"/>
                <w:szCs w:val="28"/>
                <w:lang w:val="ru-RU"/>
              </w:rPr>
              <w:t xml:space="preserve"> </w:t>
            </w:r>
          </w:p>
        </w:tc>
        <w:tc>
          <w:tcPr>
            <w:tcW w:w="2407"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rPr>
                <w:rFonts w:ascii="Times New Roman" w:hAnsi="Times New Roman"/>
                <w:color w:val="000000"/>
                <w:sz w:val="28"/>
                <w:szCs w:val="28"/>
                <w:lang w:val="ru-RU"/>
              </w:rPr>
            </w:pPr>
            <w:r w:rsidRPr="009F5608">
              <w:rPr>
                <w:rFonts w:ascii="Times New Roman" w:hAnsi="Times New Roman"/>
                <w:sz w:val="28"/>
                <w:szCs w:val="28"/>
                <w:lang w:val="ru-RU"/>
              </w:rPr>
              <w:t xml:space="preserve">Постановление администрации Федоровского муниципального района </w:t>
            </w:r>
            <w:r w:rsidRPr="009F5608">
              <w:rPr>
                <w:rFonts w:ascii="Times New Roman" w:hAnsi="Times New Roman"/>
                <w:noProof/>
                <w:sz w:val="28"/>
                <w:szCs w:val="28"/>
                <w:lang w:val="ru-RU"/>
              </w:rPr>
              <w:t>№ 125 от 05.05.2017</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Pr>
                <w:rFonts w:ascii="Times New Roman" w:hAnsi="Times New Roman"/>
                <w:color w:val="000000"/>
                <w:sz w:val="28"/>
                <w:szCs w:val="28"/>
              </w:rPr>
              <w:t>13</w:t>
            </w:r>
            <w:r w:rsidRPr="00443B01">
              <w:rPr>
                <w:rFonts w:ascii="Times New Roman" w:hAnsi="Times New Roman"/>
                <w:color w:val="000000"/>
                <w:sz w:val="28"/>
                <w:szCs w:val="28"/>
              </w:rPr>
              <w:t>.</w:t>
            </w:r>
          </w:p>
        </w:tc>
        <w:tc>
          <w:tcPr>
            <w:tcW w:w="3801"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firstLine="8"/>
              <w:rPr>
                <w:rFonts w:ascii="Times New Roman" w:hAnsi="Times New Roman"/>
                <w:color w:val="000000"/>
                <w:sz w:val="28"/>
                <w:szCs w:val="28"/>
                <w:lang w:val="ru-RU"/>
              </w:rPr>
            </w:pPr>
            <w:r w:rsidRPr="009F5608">
              <w:rPr>
                <w:rFonts w:ascii="Times New Roman" w:hAnsi="Times New Roman"/>
                <w:noProof/>
                <w:sz w:val="28"/>
                <w:szCs w:val="28"/>
                <w:lang w:val="ru-RU"/>
              </w:rPr>
              <w:t>«Развитие сельского хозяйства и регулирование рынков сельскохозяйственной продукции, сырья и продовольствия на 2013-2020 году»</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Отдел сельского хозяйства УЭР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 xml:space="preserve">Создание благоприятных условий для развития агропромышленного комплекса на территории Федоровского муниципального района </w:t>
            </w:r>
          </w:p>
        </w:tc>
        <w:tc>
          <w:tcPr>
            <w:tcW w:w="2407"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pStyle w:val="af9"/>
              <w:spacing w:before="0" w:beforeAutospacing="0" w:after="0" w:afterAutospacing="0" w:line="240" w:lineRule="atLeast"/>
              <w:jc w:val="center"/>
            </w:pPr>
            <w:r w:rsidRPr="00443B01">
              <w:rPr>
                <w:sz w:val="28"/>
                <w:szCs w:val="28"/>
              </w:rPr>
              <w:t xml:space="preserve">Постановление администрации </w:t>
            </w:r>
            <w:r>
              <w:rPr>
                <w:sz w:val="28"/>
                <w:szCs w:val="28"/>
              </w:rPr>
              <w:t xml:space="preserve">Федоровского </w:t>
            </w:r>
            <w:r w:rsidRPr="00443B01">
              <w:rPr>
                <w:sz w:val="28"/>
                <w:szCs w:val="28"/>
              </w:rPr>
              <w:t>муниципального района</w:t>
            </w:r>
            <w:r w:rsidRPr="00443B01">
              <w:t xml:space="preserve">  </w:t>
            </w:r>
            <w:r>
              <w:rPr>
                <w:noProof/>
                <w:sz w:val="28"/>
                <w:szCs w:val="28"/>
              </w:rPr>
              <w:t>№ 102 от 24.05.2013</w:t>
            </w:r>
          </w:p>
        </w:tc>
      </w:tr>
      <w:tr w:rsidR="009F5608" w:rsidRPr="009F5608" w:rsidTr="00141CCF">
        <w:tc>
          <w:tcPr>
            <w:tcW w:w="594" w:type="dxa"/>
            <w:tcBorders>
              <w:top w:val="single" w:sz="4" w:space="0" w:color="000000"/>
              <w:left w:val="single" w:sz="4" w:space="0" w:color="000000"/>
              <w:bottom w:val="single" w:sz="4" w:space="0" w:color="000000"/>
              <w:right w:val="single" w:sz="4" w:space="0" w:color="000000"/>
            </w:tcBorders>
          </w:tcPr>
          <w:p w:rsidR="009F5608" w:rsidRPr="00443B01" w:rsidRDefault="009F5608" w:rsidP="00141CCF">
            <w:pPr>
              <w:spacing w:line="260" w:lineRule="exact"/>
              <w:ind w:left="-877" w:right="-507" w:firstLine="442"/>
              <w:jc w:val="center"/>
              <w:rPr>
                <w:rFonts w:ascii="Times New Roman" w:hAnsi="Times New Roman"/>
                <w:color w:val="000000"/>
                <w:sz w:val="28"/>
                <w:szCs w:val="28"/>
              </w:rPr>
            </w:pPr>
            <w:r>
              <w:rPr>
                <w:rFonts w:ascii="Times New Roman" w:hAnsi="Times New Roman"/>
                <w:color w:val="000000"/>
                <w:sz w:val="28"/>
                <w:szCs w:val="28"/>
              </w:rPr>
              <w:t>14</w:t>
            </w:r>
            <w:r w:rsidRPr="00443B01">
              <w:rPr>
                <w:rFonts w:ascii="Times New Roman" w:hAnsi="Times New Roman"/>
                <w:color w:val="000000"/>
                <w:sz w:val="28"/>
                <w:szCs w:val="28"/>
              </w:rPr>
              <w:t>.</w:t>
            </w:r>
          </w:p>
        </w:tc>
        <w:tc>
          <w:tcPr>
            <w:tcW w:w="3801" w:type="dxa"/>
            <w:tcBorders>
              <w:top w:val="single" w:sz="4" w:space="0" w:color="000000"/>
              <w:left w:val="single" w:sz="4" w:space="0" w:color="000000"/>
              <w:bottom w:val="single" w:sz="4" w:space="0" w:color="000000"/>
              <w:right w:val="single" w:sz="4" w:space="0" w:color="000000"/>
            </w:tcBorders>
          </w:tcPr>
          <w:p w:rsidR="009F5608" w:rsidRPr="00A44439" w:rsidRDefault="009F5608" w:rsidP="00141CCF">
            <w:pPr>
              <w:spacing w:line="260" w:lineRule="exact"/>
              <w:rPr>
                <w:rFonts w:ascii="Times New Roman" w:hAnsi="Times New Roman"/>
                <w:color w:val="000000"/>
                <w:sz w:val="28"/>
                <w:szCs w:val="28"/>
              </w:rPr>
            </w:pPr>
            <w:r w:rsidRPr="00A44439">
              <w:rPr>
                <w:rFonts w:ascii="Times New Roman" w:hAnsi="Times New Roman"/>
                <w:noProof/>
                <w:sz w:val="28"/>
                <w:szCs w:val="28"/>
              </w:rPr>
              <w:t>«Противодейс</w:t>
            </w:r>
            <w:r>
              <w:rPr>
                <w:rFonts w:ascii="Times New Roman" w:hAnsi="Times New Roman"/>
                <w:noProof/>
                <w:sz w:val="28"/>
                <w:szCs w:val="28"/>
              </w:rPr>
              <w:t>твие коррупции на 2019-2021годы</w:t>
            </w:r>
            <w:r w:rsidRPr="00A44439">
              <w:rPr>
                <w:rFonts w:ascii="Times New Roman" w:hAnsi="Times New Roman"/>
                <w:noProof/>
                <w:sz w:val="28"/>
                <w:szCs w:val="28"/>
              </w:rPr>
              <w:t>»</w:t>
            </w:r>
          </w:p>
        </w:tc>
        <w:tc>
          <w:tcPr>
            <w:tcW w:w="4820"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Отдел правового обеспечения администрации Федоровского муниципального района</w:t>
            </w:r>
          </w:p>
        </w:tc>
        <w:tc>
          <w:tcPr>
            <w:tcW w:w="3544"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spacing w:line="260" w:lineRule="exact"/>
              <w:ind w:left="34"/>
              <w:jc w:val="center"/>
              <w:rPr>
                <w:rFonts w:ascii="Times New Roman" w:hAnsi="Times New Roman"/>
                <w:color w:val="000000"/>
                <w:sz w:val="28"/>
                <w:szCs w:val="28"/>
                <w:lang w:val="ru-RU"/>
              </w:rPr>
            </w:pPr>
            <w:r w:rsidRPr="009F5608">
              <w:rPr>
                <w:rFonts w:ascii="Times New Roman" w:hAnsi="Times New Roman"/>
                <w:color w:val="000000"/>
                <w:sz w:val="28"/>
                <w:szCs w:val="28"/>
                <w:lang w:val="ru-RU"/>
              </w:rPr>
              <w:t>Совершенствование системы противодействия коррупции в Федоровском муниципальном районе</w:t>
            </w:r>
          </w:p>
        </w:tc>
        <w:tc>
          <w:tcPr>
            <w:tcW w:w="2407" w:type="dxa"/>
            <w:tcBorders>
              <w:top w:val="single" w:sz="4" w:space="0" w:color="000000"/>
              <w:left w:val="single" w:sz="4" w:space="0" w:color="000000"/>
              <w:bottom w:val="single" w:sz="4" w:space="0" w:color="000000"/>
              <w:right w:val="single" w:sz="4" w:space="0" w:color="000000"/>
            </w:tcBorders>
          </w:tcPr>
          <w:p w:rsidR="009F5608" w:rsidRPr="009F5608" w:rsidRDefault="009F5608" w:rsidP="00141CCF">
            <w:pPr>
              <w:pStyle w:val="af"/>
              <w:tabs>
                <w:tab w:val="left" w:pos="896"/>
              </w:tabs>
              <w:jc w:val="center"/>
              <w:rPr>
                <w:rFonts w:ascii="Times New Roman" w:hAnsi="Times New Roman"/>
                <w:sz w:val="28"/>
                <w:szCs w:val="28"/>
                <w:lang w:val="ru-RU"/>
              </w:rPr>
            </w:pPr>
            <w:r w:rsidRPr="009F5608">
              <w:rPr>
                <w:rFonts w:ascii="Times New Roman" w:hAnsi="Times New Roman"/>
                <w:sz w:val="28"/>
                <w:szCs w:val="28"/>
                <w:lang w:val="ru-RU"/>
              </w:rPr>
              <w:t>Проект администрации Федоровского муниципального района</w:t>
            </w:r>
            <w:r w:rsidRPr="009F5608">
              <w:rPr>
                <w:rFonts w:ascii="Times New Roman" w:hAnsi="Times New Roman"/>
                <w:lang w:val="ru-RU"/>
              </w:rPr>
              <w:t xml:space="preserve"> </w:t>
            </w:r>
            <w:r w:rsidRPr="0057051C">
              <w:rPr>
                <w:rFonts w:ascii="Times New Roman" w:hAnsi="Times New Roman"/>
              </w:rPr>
              <w:t> </w:t>
            </w:r>
            <w:r w:rsidRPr="009F5608">
              <w:rPr>
                <w:rFonts w:ascii="Times New Roman" w:hAnsi="Times New Roman"/>
                <w:noProof/>
                <w:sz w:val="28"/>
                <w:szCs w:val="28"/>
                <w:lang w:val="ru-RU"/>
              </w:rPr>
              <w:t xml:space="preserve"> </w:t>
            </w:r>
          </w:p>
        </w:tc>
      </w:tr>
    </w:tbl>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9F5608" w:rsidP="009F5608">
      <w:pPr>
        <w:rPr>
          <w:lang w:val="ru-RU"/>
        </w:rPr>
      </w:pPr>
    </w:p>
    <w:p w:rsidR="009F5608" w:rsidRPr="009F5608" w:rsidRDefault="008A6C44" w:rsidP="009F5608">
      <w:pPr>
        <w:pStyle w:val="af"/>
        <w:tabs>
          <w:tab w:val="left" w:pos="896"/>
        </w:tabs>
        <w:ind w:firstLine="567"/>
        <w:jc w:val="right"/>
        <w:rPr>
          <w:rFonts w:ascii="Times New Roman" w:hAnsi="Times New Roman"/>
          <w:sz w:val="28"/>
          <w:szCs w:val="28"/>
          <w:lang w:val="ru-RU"/>
        </w:rPr>
      </w:pPr>
      <w:r>
        <w:rPr>
          <w:rFonts w:ascii="Times New Roman" w:hAnsi="Times New Roman"/>
          <w:bCs/>
          <w:noProof/>
          <w:color w:val="052635"/>
          <w:sz w:val="28"/>
          <w:szCs w:val="28"/>
          <w:lang w:val="ru-RU" w:eastAsia="ru-RU" w:bidi="ar-SA"/>
        </w:rPr>
        <mc:AlternateContent>
          <mc:Choice Requires="wps">
            <w:drawing>
              <wp:anchor distT="0" distB="0" distL="114300" distR="114300" simplePos="0" relativeHeight="251667456" behindDoc="0" locked="0" layoutInCell="1" allowOverlap="1">
                <wp:simplePos x="0" y="0"/>
                <wp:positionH relativeFrom="column">
                  <wp:posOffset>-72390</wp:posOffset>
                </wp:positionH>
                <wp:positionV relativeFrom="paragraph">
                  <wp:posOffset>-321945</wp:posOffset>
                </wp:positionV>
                <wp:extent cx="0" cy="0"/>
                <wp:effectExtent l="13335" t="11430" r="5715" b="7620"/>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5.7pt;margin-top:-25.35pt;width:0;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"/>
            </w:pict>
          </mc:Fallback>
        </mc:AlternateContent>
      </w:r>
      <w:r w:rsidR="009F5608" w:rsidRPr="009F5608">
        <w:rPr>
          <w:rFonts w:ascii="Times New Roman" w:hAnsi="Times New Roman"/>
          <w:sz w:val="28"/>
          <w:szCs w:val="28"/>
          <w:lang w:val="ru-RU"/>
        </w:rPr>
        <w:t>Приложение №3 к плану реализации стратегии</w:t>
      </w:r>
      <w:r w:rsidR="009F5608" w:rsidRPr="009F5608">
        <w:rPr>
          <w:rFonts w:ascii="Times New Roman" w:hAnsi="Times New Roman"/>
          <w:sz w:val="28"/>
          <w:szCs w:val="28"/>
          <w:lang w:val="ru-RU"/>
        </w:rPr>
        <w:br/>
        <w:t xml:space="preserve">социально-экономического развития </w:t>
      </w:r>
    </w:p>
    <w:p w:rsidR="009F5608" w:rsidRPr="009F5608" w:rsidRDefault="009F5608" w:rsidP="009F5608">
      <w:pPr>
        <w:pStyle w:val="af"/>
        <w:tabs>
          <w:tab w:val="left" w:pos="896"/>
        </w:tabs>
        <w:ind w:firstLine="567"/>
        <w:jc w:val="right"/>
        <w:rPr>
          <w:rFonts w:ascii="Times New Roman" w:hAnsi="Times New Roman"/>
          <w:sz w:val="28"/>
          <w:szCs w:val="28"/>
          <w:lang w:val="ru-RU"/>
        </w:rPr>
      </w:pPr>
      <w:r w:rsidRPr="009F5608">
        <w:rPr>
          <w:rFonts w:ascii="Times New Roman" w:hAnsi="Times New Roman"/>
          <w:sz w:val="28"/>
          <w:szCs w:val="28"/>
          <w:lang w:val="ru-RU"/>
        </w:rPr>
        <w:t>Федоровского муниципального района</w:t>
      </w:r>
    </w:p>
    <w:p w:rsidR="009F5608" w:rsidRPr="009F5608" w:rsidRDefault="009F5608" w:rsidP="009F5608">
      <w:pPr>
        <w:pStyle w:val="af"/>
        <w:tabs>
          <w:tab w:val="left" w:pos="896"/>
        </w:tabs>
        <w:ind w:firstLine="567"/>
        <w:jc w:val="right"/>
        <w:rPr>
          <w:rFonts w:ascii="Times New Roman" w:hAnsi="Times New Roman"/>
          <w:sz w:val="28"/>
          <w:szCs w:val="28"/>
          <w:lang w:val="ru-RU"/>
        </w:rPr>
      </w:pPr>
      <w:r w:rsidRPr="009F5608">
        <w:rPr>
          <w:rFonts w:ascii="Times New Roman" w:hAnsi="Times New Roman"/>
          <w:sz w:val="28"/>
          <w:szCs w:val="28"/>
          <w:lang w:val="ru-RU"/>
        </w:rPr>
        <w:t xml:space="preserve"> Саратовской области до 2030</w:t>
      </w:r>
      <w:r w:rsidRPr="00196C88">
        <w:rPr>
          <w:rFonts w:ascii="Times New Roman" w:hAnsi="Times New Roman"/>
          <w:sz w:val="28"/>
          <w:szCs w:val="28"/>
        </w:rPr>
        <w:t> </w:t>
      </w:r>
      <w:r w:rsidRPr="009F5608">
        <w:rPr>
          <w:rFonts w:ascii="Times New Roman" w:hAnsi="Times New Roman"/>
          <w:sz w:val="28"/>
          <w:szCs w:val="28"/>
          <w:lang w:val="ru-RU"/>
        </w:rPr>
        <w:t>года</w:t>
      </w:r>
    </w:p>
    <w:p w:rsidR="009F5608" w:rsidRPr="009F5608" w:rsidRDefault="009F5608" w:rsidP="009F5608">
      <w:pPr>
        <w:jc w:val="right"/>
        <w:rPr>
          <w:rFonts w:ascii="Times New Roman" w:hAnsi="Times New Roman"/>
          <w:sz w:val="28"/>
          <w:szCs w:val="28"/>
          <w:lang w:val="ru-RU"/>
        </w:rPr>
      </w:pPr>
    </w:p>
    <w:p w:rsidR="009F5608" w:rsidRPr="009F5608" w:rsidRDefault="009F5608" w:rsidP="009F5608">
      <w:pPr>
        <w:shd w:val="clear" w:color="auto" w:fill="FFFFFF"/>
        <w:ind w:left="709"/>
        <w:jc w:val="center"/>
        <w:rPr>
          <w:rFonts w:ascii="Times New Roman" w:hAnsi="Times New Roman"/>
          <w:b/>
          <w:bCs/>
          <w:sz w:val="28"/>
          <w:szCs w:val="28"/>
          <w:shd w:val="clear" w:color="auto" w:fill="EEECE1"/>
          <w:lang w:val="ru-RU"/>
        </w:rPr>
      </w:pPr>
      <w:r w:rsidRPr="009F5608">
        <w:rPr>
          <w:rFonts w:ascii="Times New Roman" w:hAnsi="Times New Roman"/>
          <w:b/>
          <w:bCs/>
          <w:color w:val="052635"/>
          <w:sz w:val="28"/>
          <w:szCs w:val="28"/>
          <w:shd w:val="clear" w:color="auto" w:fill="EEECE1"/>
          <w:lang w:val="ru-RU"/>
        </w:rPr>
        <w:t xml:space="preserve">Формирование и развитие механизмов реализации Стратегии </w:t>
      </w:r>
      <w:r w:rsidRPr="009F5608">
        <w:rPr>
          <w:rFonts w:ascii="Times New Roman" w:hAnsi="Times New Roman"/>
          <w:b/>
          <w:bCs/>
          <w:sz w:val="28"/>
          <w:szCs w:val="28"/>
          <w:shd w:val="clear" w:color="auto" w:fill="EEECE1"/>
          <w:lang w:val="ru-RU"/>
        </w:rPr>
        <w:t>(</w:t>
      </w:r>
      <w:bookmarkStart w:id="2" w:name="_Toc437600997"/>
      <w:r w:rsidRPr="009F5608">
        <w:rPr>
          <w:rFonts w:ascii="Times New Roman" w:hAnsi="Times New Roman"/>
          <w:b/>
          <w:bCs/>
          <w:sz w:val="28"/>
          <w:szCs w:val="28"/>
          <w:shd w:val="clear" w:color="auto" w:fill="EEECE1"/>
          <w:lang w:val="ru-RU"/>
        </w:rPr>
        <w:t>повышение эффективности системы стратегического управления</w:t>
      </w:r>
      <w:bookmarkEnd w:id="2"/>
      <w:r w:rsidRPr="009F5608">
        <w:rPr>
          <w:rFonts w:ascii="Times New Roman" w:hAnsi="Times New Roman"/>
          <w:b/>
          <w:bCs/>
          <w:sz w:val="28"/>
          <w:szCs w:val="28"/>
          <w:shd w:val="clear" w:color="auto" w:fill="EEECE1"/>
          <w:lang w:val="ru-RU"/>
        </w:rPr>
        <w:t>)</w:t>
      </w:r>
    </w:p>
    <w:p w:rsidR="009F5608" w:rsidRPr="009F5608" w:rsidRDefault="008A6C44" w:rsidP="009F5608">
      <w:pPr>
        <w:jc w:val="center"/>
        <w:rPr>
          <w:rFonts w:ascii="Times New Roman" w:hAnsi="Times New Roman"/>
          <w:sz w:val="28"/>
          <w:szCs w:val="28"/>
          <w:lang w:val="ru-RU"/>
        </w:rPr>
      </w:pPr>
      <w:r>
        <w:rPr>
          <w:rFonts w:ascii="Times New Roman" w:eastAsia="Times New Roman" w:hAnsi="Times New Roman"/>
          <w:bCs/>
          <w:noProof/>
          <w:color w:val="052635"/>
          <w:sz w:val="28"/>
          <w:szCs w:val="28"/>
          <w:lang w:val="ru-RU" w:eastAsia="ru-RU" w:bidi="ar-SA"/>
        </w:rPr>
        <mc:AlternateContent>
          <mc:Choice Requires="wps">
            <w:drawing>
              <wp:anchor distT="0" distB="0" distL="114300" distR="114300" simplePos="0" relativeHeight="251668480" behindDoc="0" locked="0" layoutInCell="1" allowOverlap="1">
                <wp:simplePos x="0" y="0"/>
                <wp:positionH relativeFrom="column">
                  <wp:posOffset>-72390</wp:posOffset>
                </wp:positionH>
                <wp:positionV relativeFrom="paragraph">
                  <wp:posOffset>300990</wp:posOffset>
                </wp:positionV>
                <wp:extent cx="9725025" cy="0"/>
                <wp:effectExtent l="13335" t="5715" r="5715" b="13335"/>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5.7pt;margin-top:23.7pt;width:765.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"/>
            </w:pict>
          </mc:Fallback>
        </mc:AlternateContent>
      </w:r>
    </w:p>
    <w:tbl>
      <w:tblPr>
        <w:tblW w:w="15325" w:type="dxa"/>
        <w:shd w:val="clear" w:color="auto" w:fill="FFFFFF"/>
        <w:tblCellMar>
          <w:left w:w="0" w:type="dxa"/>
          <w:right w:w="0" w:type="dxa"/>
        </w:tblCellMar>
        <w:tblLook w:val="04A0" w:firstRow="1" w:lastRow="0" w:firstColumn="1" w:lastColumn="0" w:noHBand="0" w:noVBand="1"/>
      </w:tblPr>
      <w:tblGrid>
        <w:gridCol w:w="3795"/>
        <w:gridCol w:w="40"/>
        <w:gridCol w:w="7530"/>
        <w:gridCol w:w="1178"/>
        <w:gridCol w:w="2766"/>
        <w:gridCol w:w="16"/>
      </w:tblGrid>
      <w:tr w:rsidR="009F5608" w:rsidRPr="00196C88" w:rsidTr="00141CCF">
        <w:trPr>
          <w:trHeight w:val="20"/>
        </w:trPr>
        <w:tc>
          <w:tcPr>
            <w:tcW w:w="3934" w:type="dxa"/>
            <w:gridSpan w:val="2"/>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bCs/>
                <w:color w:val="052635"/>
                <w:sz w:val="28"/>
                <w:szCs w:val="28"/>
                <w:lang w:val="ru-RU"/>
              </w:rPr>
            </w:pPr>
          </w:p>
          <w:p w:rsidR="009F5608" w:rsidRPr="00196C88" w:rsidRDefault="009F5608" w:rsidP="00141CCF">
            <w:pPr>
              <w:spacing w:before="100" w:beforeAutospacing="1" w:after="100" w:afterAutospacing="1" w:line="20" w:lineRule="atLeast"/>
              <w:jc w:val="both"/>
              <w:rPr>
                <w:rFonts w:ascii="Times New Roman" w:eastAsia="Times New Roman" w:hAnsi="Times New Roman"/>
                <w:color w:val="052635"/>
                <w:sz w:val="28"/>
                <w:szCs w:val="28"/>
              </w:rPr>
            </w:pPr>
            <w:r w:rsidRPr="00196C88">
              <w:rPr>
                <w:rFonts w:ascii="Times New Roman" w:eastAsia="Times New Roman" w:hAnsi="Times New Roman"/>
                <w:bCs/>
                <w:color w:val="052635"/>
                <w:sz w:val="28"/>
                <w:szCs w:val="28"/>
              </w:rPr>
              <w:t>Повышение эффективности муниципального управления</w:t>
            </w:r>
          </w:p>
        </w:tc>
        <w:tc>
          <w:tcPr>
            <w:tcW w:w="77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jc w:val="both"/>
              <w:rPr>
                <w:rFonts w:ascii="Times New Roman" w:eastAsia="Times New Roman" w:hAnsi="Times New Roman"/>
                <w:color w:val="052635"/>
                <w:sz w:val="28"/>
                <w:szCs w:val="28"/>
                <w:lang w:val="ru-RU"/>
              </w:rPr>
            </w:pP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повышению эффективности кадровой политики:</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повышению квалификации муниципальных служащих;</w:t>
            </w:r>
          </w:p>
          <w:p w:rsidR="009F5608" w:rsidRPr="009F5608" w:rsidRDefault="009F5608" w:rsidP="00141CCF">
            <w:pPr>
              <w:spacing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-мероприятия по внедрению системы мотивации участников стратегического планирования, направленной на реализацию стратегии, формирование стратегического видения у руководящего состава структурных подразделений Администрации Федоровского муниципального района </w:t>
            </w:r>
          </w:p>
          <w:p w:rsidR="009F5608" w:rsidRPr="009F5608" w:rsidRDefault="009F5608" w:rsidP="00141CCF">
            <w:pPr>
              <w:spacing w:line="20" w:lineRule="atLeast"/>
              <w:jc w:val="both"/>
              <w:rPr>
                <w:rFonts w:ascii="Times New Roman" w:eastAsia="Times New Roman" w:hAnsi="Times New Roman"/>
                <w:color w:val="052635"/>
                <w:sz w:val="28"/>
                <w:szCs w:val="28"/>
                <w:lang w:val="ru-RU"/>
              </w:rPr>
            </w:pPr>
          </w:p>
        </w:tc>
        <w:tc>
          <w:tcPr>
            <w:tcW w:w="11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p>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line="20" w:lineRule="atLeast"/>
              <w:rPr>
                <w:rFonts w:ascii="Times New Roman" w:eastAsia="Times New Roman" w:hAnsi="Times New Roman"/>
                <w:color w:val="052635"/>
                <w:sz w:val="28"/>
                <w:szCs w:val="28"/>
              </w:rPr>
            </w:pPr>
          </w:p>
          <w:p w:rsidR="009F5608" w:rsidRPr="00196C88" w:rsidRDefault="009F5608" w:rsidP="00141CCF">
            <w:pPr>
              <w:spacing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Структурные подразделения администрации</w:t>
            </w:r>
          </w:p>
          <w:p w:rsidR="009F5608" w:rsidRPr="00196C88" w:rsidRDefault="009F5608" w:rsidP="00141CCF">
            <w:pPr>
              <w:spacing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ФМР</w:t>
            </w: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9F5608" w:rsidTr="00141CCF">
        <w:trPr>
          <w:trHeight w:val="1861"/>
        </w:trPr>
        <w:tc>
          <w:tcPr>
            <w:tcW w:w="0" w:type="auto"/>
            <w:gridSpan w:val="2"/>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7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методическому обеспечению реализации стратегического управления:</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обеспечение мониторинга, контроля и оценки рисков выполнения положений Стратегии, реализации задач и механизмов, достижения установленных целевых индикаторов;</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проведение мониторинга и оценки соответствия разрабатываемых муниципальных</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программ и прогнозов социально-экономического развития задачам Стратегического развития муниципального образования;</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-организация системы информационного взаимодействия между структурными подразделениями Администрации Федоровского муниципального района и</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участниками стратегического развития.</w:t>
            </w:r>
          </w:p>
        </w:tc>
        <w:tc>
          <w:tcPr>
            <w:tcW w:w="11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Структурные подразделения администрации ФМР</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Управление экономического развития администрации</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ФМР</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Отдел правового обеспечения и кадровой работы администрации ФМР</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tc>
        <w:tc>
          <w:tcPr>
            <w:tcW w:w="16" w:type="dxa"/>
            <w:tcBorders>
              <w:top w:val="nil"/>
              <w:left w:val="nil"/>
              <w:bottom w:val="nil"/>
              <w:right w:val="nil"/>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r>
      <w:tr w:rsidR="009F5608" w:rsidRPr="00196C88" w:rsidTr="00141CCF">
        <w:trPr>
          <w:trHeight w:val="1547"/>
        </w:trPr>
        <w:tc>
          <w:tcPr>
            <w:tcW w:w="0" w:type="auto"/>
            <w:gridSpan w:val="2"/>
            <w:vMerge/>
            <w:tcBorders>
              <w:top w:val="nil"/>
              <w:left w:val="single" w:sz="8" w:space="0" w:color="auto"/>
              <w:bottom w:val="single" w:sz="8" w:space="0" w:color="auto"/>
              <w:right w:val="single" w:sz="8" w:space="0" w:color="auto"/>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c>
          <w:tcPr>
            <w:tcW w:w="77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организационно-правовому обеспечению реализации стратегического управления:</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Разработка отраслевых планов долгосрочного развития;</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Создание муниципальной правовой базы, направленной на формирование института стратегического управления, в том числе развитие правовой базы по направлениям: предпринимательская деятельность, инвестиционная деятельность, муниципально-частное партнерство, участие населения в местном самоуправлении и другие вопросы;</w:t>
            </w:r>
          </w:p>
          <w:p w:rsidR="009F5608" w:rsidRPr="009F5608" w:rsidRDefault="009F5608" w:rsidP="00141CCF">
            <w:pPr>
              <w:spacing w:line="20" w:lineRule="atLeast"/>
              <w:jc w:val="both"/>
              <w:rPr>
                <w:rFonts w:ascii="Times New Roman" w:eastAsia="Times New Roman" w:hAnsi="Times New Roman"/>
                <w:color w:val="052635"/>
                <w:sz w:val="28"/>
                <w:szCs w:val="28"/>
                <w:lang w:val="ru-RU"/>
              </w:rPr>
            </w:pPr>
          </w:p>
        </w:tc>
        <w:tc>
          <w:tcPr>
            <w:tcW w:w="11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975"/>
        </w:trPr>
        <w:tc>
          <w:tcPr>
            <w:tcW w:w="0" w:type="auto"/>
            <w:gridSpan w:val="2"/>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7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информационному обеспечению реализации стратегического управления:</w:t>
            </w:r>
          </w:p>
          <w:p w:rsidR="009F5608" w:rsidRPr="009F5608" w:rsidRDefault="009F5608" w:rsidP="00141CCF">
            <w:pPr>
              <w:spacing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Создание на официальном сайте Администрации Федоровского муниципального района в информационно-телекоммуникационной сети «Интернет» раздела, посвященного стратегическому планированию, в том числе информации для потенциальных инвесторов.</w:t>
            </w:r>
          </w:p>
        </w:tc>
        <w:tc>
          <w:tcPr>
            <w:tcW w:w="11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9F5608" w:rsidTr="00141CCF">
        <w:trPr>
          <w:trHeight w:val="2257"/>
        </w:trPr>
        <w:tc>
          <w:tcPr>
            <w:tcW w:w="389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8A6C44" w:rsidP="00141CCF">
            <w:pPr>
              <w:spacing w:before="100" w:beforeAutospacing="1" w:after="100" w:afterAutospacing="1" w:line="20" w:lineRule="atLeast"/>
              <w:jc w:val="both"/>
              <w:rPr>
                <w:rFonts w:ascii="Times New Roman" w:eastAsia="Times New Roman" w:hAnsi="Times New Roman"/>
                <w:color w:val="052635"/>
                <w:sz w:val="28"/>
                <w:szCs w:val="28"/>
              </w:rPr>
            </w:pPr>
            <w:r>
              <w:rPr>
                <w:rFonts w:ascii="Times New Roman" w:eastAsia="Times New Roman" w:hAnsi="Times New Roman"/>
                <w:bCs/>
                <w:noProof/>
                <w:color w:val="052635"/>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-62865</wp:posOffset>
                      </wp:positionH>
                      <wp:positionV relativeFrom="paragraph">
                        <wp:posOffset>12700</wp:posOffset>
                      </wp:positionV>
                      <wp:extent cx="9715500" cy="9525"/>
                      <wp:effectExtent l="13335" t="12700" r="5715" b="6350"/>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4.95pt;margin-top:1pt;width:765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"/>
                  </w:pict>
                </mc:Fallback>
              </mc:AlternateContent>
            </w:r>
            <w:r w:rsidR="009F5608" w:rsidRPr="00196C88">
              <w:rPr>
                <w:rFonts w:ascii="Times New Roman" w:eastAsia="Times New Roman" w:hAnsi="Times New Roman"/>
                <w:bCs/>
                <w:color w:val="052635"/>
                <w:sz w:val="28"/>
                <w:szCs w:val="28"/>
              </w:rPr>
              <w:t xml:space="preserve"> Бюджетная политика</w:t>
            </w:r>
          </w:p>
        </w:tc>
        <w:tc>
          <w:tcPr>
            <w:tcW w:w="782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Проведение мероприятий, направленные на повышение эффективности использования муниципального имущества:</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Разработка долгосрочных планов развития муниципальных учреждений;</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Повышению эффективности деятельности муниципальных предприятий и бюджетных учреждений, обеспечение административного и финансового контроля за экономической деятельностью муниципальных предприятий;</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Вовлечение в хозяйственный оборот неиспользуемых или используемых не по назначению объектов недвижимости, осуществление постоянного контроля за своевременным и полным поступлением арендных и других платежей от использования муниципального имущества и земельных участков;</w:t>
            </w:r>
          </w:p>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p>
        </w:tc>
        <w:tc>
          <w:tcPr>
            <w:tcW w:w="11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Управление финансов администрации ФМР</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Управление экономического развития администрации</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ФМ</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p>
        </w:tc>
        <w:tc>
          <w:tcPr>
            <w:tcW w:w="16" w:type="dxa"/>
            <w:tcBorders>
              <w:top w:val="nil"/>
              <w:left w:val="nil"/>
              <w:bottom w:val="nil"/>
              <w:right w:val="nil"/>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r>
      <w:tr w:rsidR="009F5608" w:rsidRPr="00196C88" w:rsidTr="00141CCF">
        <w:trPr>
          <w:trHeight w:val="20"/>
        </w:trPr>
        <w:tc>
          <w:tcPr>
            <w:tcW w:w="3892"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c>
          <w:tcPr>
            <w:tcW w:w="782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повышению эффективности налоговой политики</w:t>
            </w:r>
          </w:p>
        </w:tc>
        <w:tc>
          <w:tcPr>
            <w:tcW w:w="11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892"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2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повышению эффективности бюджетных расходов</w:t>
            </w:r>
          </w:p>
        </w:tc>
        <w:tc>
          <w:tcPr>
            <w:tcW w:w="11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892"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2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повышению эффективности собственной доходной части бюджета</w:t>
            </w:r>
          </w:p>
        </w:tc>
        <w:tc>
          <w:tcPr>
            <w:tcW w:w="11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820"/>
        </w:trPr>
        <w:tc>
          <w:tcPr>
            <w:tcW w:w="3892"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2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Повышение прозрачности бюджета и бюджетного процесса. В целях информирования населения в информационно-телекоммуникационной сети Интернет необходимо регулярно размещать и обновлять информацию об исполнении бюджета муниципального образования</w:t>
            </w:r>
          </w:p>
        </w:tc>
        <w:tc>
          <w:tcPr>
            <w:tcW w:w="11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bl>
    <w:p w:rsidR="009F5608" w:rsidRPr="009F5608" w:rsidRDefault="008A6C44" w:rsidP="009F5608">
      <w:pPr>
        <w:ind w:right="-598"/>
        <w:jc w:val="center"/>
        <w:rPr>
          <w:rFonts w:ascii="Times New Roman" w:hAnsi="Times New Roman"/>
          <w:b/>
          <w:bCs/>
          <w:color w:val="052635"/>
          <w:sz w:val="28"/>
          <w:szCs w:val="28"/>
          <w:shd w:val="clear" w:color="auto" w:fill="EEECE1"/>
          <w:lang w:val="ru-RU"/>
        </w:rPr>
      </w:pPr>
      <w:r>
        <w:rPr>
          <w:rFonts w:ascii="Times New Roman" w:hAnsi="Times New Roman"/>
          <w:b/>
          <w:bCs/>
          <w:noProof/>
          <w:color w:val="052635"/>
          <w:sz w:val="28"/>
          <w:szCs w:val="28"/>
          <w:lang w:val="ru-RU" w:eastAsia="ru-RU" w:bidi="ar-SA"/>
        </w:rPr>
        <mc:AlternateContent>
          <mc:Choice Requires="wps">
            <w:drawing>
              <wp:anchor distT="0" distB="0" distL="114300" distR="114300" simplePos="0" relativeHeight="251671552" behindDoc="0" locked="0" layoutInCell="1" allowOverlap="1">
                <wp:simplePos x="0" y="0"/>
                <wp:positionH relativeFrom="column">
                  <wp:posOffset>-66675</wp:posOffset>
                </wp:positionH>
                <wp:positionV relativeFrom="paragraph">
                  <wp:posOffset>-92075</wp:posOffset>
                </wp:positionV>
                <wp:extent cx="9772650" cy="47625"/>
                <wp:effectExtent l="9525" t="12700" r="9525" b="6350"/>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726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5.25pt;margin-top:-7.25pt;width:769.5pt;height:3.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"/>
            </w:pict>
          </mc:Fallback>
        </mc:AlternateContent>
      </w:r>
      <w:r>
        <w:rPr>
          <w:rFonts w:ascii="Times New Roman" w:hAnsi="Times New Roman"/>
          <w:b/>
          <w:bCs/>
          <w:noProof/>
          <w:color w:val="052635"/>
          <w:sz w:val="28"/>
          <w:szCs w:val="28"/>
          <w:lang w:val="ru-RU" w:eastAsia="ru-RU" w:bidi="ar-SA"/>
        </w:rPr>
        <mc:AlternateContent>
          <mc:Choice Requires="wps">
            <w:drawing>
              <wp:anchor distT="0" distB="0" distL="114300" distR="114300" simplePos="0" relativeHeight="251670528" behindDoc="0" locked="0" layoutInCell="1" allowOverlap="1">
                <wp:simplePos x="0" y="0"/>
                <wp:positionH relativeFrom="column">
                  <wp:posOffset>9700260</wp:posOffset>
                </wp:positionH>
                <wp:positionV relativeFrom="paragraph">
                  <wp:posOffset>-91440</wp:posOffset>
                </wp:positionV>
                <wp:extent cx="0" cy="724535"/>
                <wp:effectExtent l="13335" t="13335" r="5715" b="5080"/>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24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763.8pt;margin-top:-7.2pt;width:0;height:57.0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"/>
            </w:pict>
          </mc:Fallback>
        </mc:AlternateContent>
      </w:r>
      <w:r>
        <w:rPr>
          <w:rFonts w:ascii="Times New Roman" w:hAnsi="Times New Roman"/>
          <w:b/>
          <w:bCs/>
          <w:noProof/>
          <w:color w:val="052635"/>
          <w:sz w:val="28"/>
          <w:szCs w:val="28"/>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-72390</wp:posOffset>
                </wp:positionH>
                <wp:positionV relativeFrom="paragraph">
                  <wp:posOffset>-92075</wp:posOffset>
                </wp:positionV>
                <wp:extent cx="0" cy="725170"/>
                <wp:effectExtent l="13335" t="12700" r="5715" b="508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25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5.7pt;margin-top:-7.25pt;width:0;height:57.1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"/>
            </w:pict>
          </mc:Fallback>
        </mc:AlternateContent>
      </w:r>
      <w:r w:rsidR="009F5608" w:rsidRPr="009F5608">
        <w:rPr>
          <w:rFonts w:ascii="Times New Roman" w:hAnsi="Times New Roman"/>
          <w:b/>
          <w:bCs/>
          <w:color w:val="052635"/>
          <w:sz w:val="28"/>
          <w:szCs w:val="28"/>
          <w:shd w:val="clear" w:color="auto" w:fill="EEECE1"/>
          <w:lang w:val="ru-RU"/>
        </w:rPr>
        <w:t>Главные цели стратегии социально-экономического развития Федоровского  муниципального района на период до  2030 года</w:t>
      </w:r>
    </w:p>
    <w:tbl>
      <w:tblPr>
        <w:tblW w:w="15425" w:type="dxa"/>
        <w:shd w:val="clear" w:color="auto" w:fill="FFFFFF"/>
        <w:tblLayout w:type="fixed"/>
        <w:tblCellMar>
          <w:left w:w="0" w:type="dxa"/>
          <w:right w:w="0" w:type="dxa"/>
        </w:tblCellMar>
        <w:tblLook w:val="04A0" w:firstRow="1" w:lastRow="0" w:firstColumn="1" w:lastColumn="0" w:noHBand="0" w:noVBand="1"/>
      </w:tblPr>
      <w:tblGrid>
        <w:gridCol w:w="3950"/>
        <w:gridCol w:w="7759"/>
        <w:gridCol w:w="1258"/>
        <w:gridCol w:w="2428"/>
        <w:gridCol w:w="30"/>
      </w:tblGrid>
      <w:tr w:rsidR="009F5608" w:rsidRPr="00196C88" w:rsidTr="00141CCF">
        <w:trPr>
          <w:trHeight w:val="24"/>
        </w:trPr>
        <w:tc>
          <w:tcPr>
            <w:tcW w:w="3952"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8A6C44" w:rsidP="00141CCF">
            <w:pPr>
              <w:spacing w:line="20" w:lineRule="atLeast"/>
              <w:ind w:right="-62"/>
              <w:rPr>
                <w:rFonts w:ascii="Times New Roman" w:eastAsia="Times New Roman" w:hAnsi="Times New Roman"/>
                <w:color w:val="052635"/>
                <w:sz w:val="28"/>
                <w:szCs w:val="28"/>
                <w:lang w:val="ru-RU"/>
              </w:rPr>
            </w:pPr>
            <w:r>
              <w:rPr>
                <w:rFonts w:ascii="Times New Roman" w:eastAsia="Times New Roman" w:hAnsi="Times New Roman"/>
                <w:noProof/>
                <w:color w:val="052635"/>
                <w:sz w:val="28"/>
                <w:szCs w:val="28"/>
                <w:lang w:val="ru-RU" w:eastAsia="ru-RU" w:bidi="ar-SA"/>
              </w:rPr>
              <mc:AlternateContent>
                <mc:Choice Requires="wps">
                  <w:drawing>
                    <wp:anchor distT="0" distB="0" distL="114300" distR="114300" simplePos="0" relativeHeight="251662336" behindDoc="0" locked="0" layoutInCell="1" allowOverlap="1">
                      <wp:simplePos x="0" y="0"/>
                      <wp:positionH relativeFrom="column">
                        <wp:posOffset>-72390</wp:posOffset>
                      </wp:positionH>
                      <wp:positionV relativeFrom="paragraph">
                        <wp:posOffset>34925</wp:posOffset>
                      </wp:positionV>
                      <wp:extent cx="2514600" cy="0"/>
                      <wp:effectExtent l="13335" t="6350" r="5715" b="1270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5.7pt;margin-top:2.75pt;width:198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"/>
                  </w:pict>
                </mc:Fallback>
              </mc:AlternateContent>
            </w:r>
            <w:r w:rsidR="009F5608" w:rsidRPr="009F5608">
              <w:rPr>
                <w:rFonts w:ascii="Times New Roman" w:eastAsia="Times New Roman" w:hAnsi="Times New Roman"/>
                <w:color w:val="052635"/>
                <w:sz w:val="28"/>
                <w:szCs w:val="28"/>
                <w:lang w:val="ru-RU"/>
              </w:rPr>
              <w:t xml:space="preserve"> </w:t>
            </w:r>
          </w:p>
          <w:p w:rsidR="009F5608" w:rsidRPr="009F5608" w:rsidRDefault="008A6C44" w:rsidP="00141CCF">
            <w:pPr>
              <w:spacing w:line="20" w:lineRule="atLeast"/>
              <w:ind w:right="-62"/>
              <w:rPr>
                <w:rFonts w:ascii="Times New Roman" w:eastAsia="Times New Roman" w:hAnsi="Times New Roman"/>
                <w:color w:val="052635"/>
                <w:sz w:val="28"/>
                <w:szCs w:val="28"/>
                <w:lang w:val="ru-RU"/>
              </w:rPr>
            </w:pPr>
            <w:r>
              <w:rPr>
                <w:rFonts w:ascii="Times New Roman" w:eastAsia="Times New Roman" w:hAnsi="Times New Roman"/>
                <w:noProof/>
                <w:color w:val="052635"/>
                <w:sz w:val="28"/>
                <w:szCs w:val="28"/>
                <w:lang w:val="ru-RU" w:eastAsia="ru-RU" w:bidi="ar-SA"/>
              </w:rPr>
              <mc:AlternateContent>
                <mc:Choice Requires="wps">
                  <w:drawing>
                    <wp:anchor distT="0" distB="0" distL="114300" distR="114300" simplePos="0" relativeHeight="251666432" behindDoc="0" locked="0" layoutInCell="1" allowOverlap="1">
                      <wp:simplePos x="0" y="0"/>
                      <wp:positionH relativeFrom="column">
                        <wp:posOffset>-72390</wp:posOffset>
                      </wp:positionH>
                      <wp:positionV relativeFrom="paragraph">
                        <wp:posOffset>3383915</wp:posOffset>
                      </wp:positionV>
                      <wp:extent cx="0" cy="361950"/>
                      <wp:effectExtent l="13335" t="12065" r="5715" b="698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5.7pt;margin-top:266.45pt;width:0;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"/>
                  </w:pict>
                </mc:Fallback>
              </mc:AlternateContent>
            </w:r>
            <w:r w:rsidR="009F5608" w:rsidRPr="009F5608">
              <w:rPr>
                <w:rFonts w:ascii="Times New Roman" w:eastAsia="Times New Roman" w:hAnsi="Times New Roman"/>
                <w:color w:val="052635"/>
                <w:sz w:val="28"/>
                <w:szCs w:val="28"/>
                <w:lang w:val="ru-RU"/>
              </w:rPr>
              <w:t>Создание и развитие современной промышленной инфраструктуры</w:t>
            </w:r>
          </w:p>
        </w:tc>
        <w:tc>
          <w:tcPr>
            <w:tcW w:w="77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p>
        </w:tc>
        <w:tc>
          <w:tcPr>
            <w:tcW w:w="12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p>
        </w:tc>
        <w:tc>
          <w:tcPr>
            <w:tcW w:w="243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Управление экономического развития администрации </w:t>
            </w:r>
          </w:p>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ФМР</w:t>
            </w:r>
          </w:p>
          <w:p w:rsidR="009F5608" w:rsidRPr="00196C88" w:rsidRDefault="009F5608" w:rsidP="00141CCF">
            <w:pPr>
              <w:rPr>
                <w:rFonts w:ascii="Times New Roman" w:eastAsia="Times New Roman" w:hAnsi="Times New Roman"/>
                <w:color w:val="052635"/>
                <w:sz w:val="28"/>
                <w:szCs w:val="28"/>
              </w:rPr>
            </w:pPr>
          </w:p>
          <w:p w:rsidR="009F5608" w:rsidRPr="00196C88" w:rsidRDefault="009F5608" w:rsidP="00141CCF">
            <w:pPr>
              <w:spacing w:before="100" w:beforeAutospacing="1" w:after="100" w:afterAutospacing="1"/>
              <w:jc w:val="cente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p>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p>
        </w:tc>
        <w:tc>
          <w:tcPr>
            <w:tcW w:w="20"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4"/>
        </w:trPr>
        <w:tc>
          <w:tcPr>
            <w:tcW w:w="3952"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7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Формирование и реализация комплекса мероприятий по содействию и продвижению инвестиционных проектов и площадок:</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-публикации на официальном сайте муниципального района сведений об инвестиционных проектах и инвестиционных площадках;</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-участие в инвестиционных форумах, выставках и ярмарках;</w:t>
            </w:r>
          </w:p>
          <w:p w:rsidR="009F5608" w:rsidRPr="009F5608" w:rsidRDefault="009F5608" w:rsidP="00141CCF">
            <w:pPr>
              <w:spacing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-взаимодействие с органами государственной власти Саратовской  области по оказанию господдержки.</w:t>
            </w:r>
          </w:p>
        </w:tc>
        <w:tc>
          <w:tcPr>
            <w:tcW w:w="12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8A6C44" w:rsidP="00141CCF">
            <w:pPr>
              <w:spacing w:before="100" w:beforeAutospacing="1" w:after="100" w:afterAutospacing="1" w:line="20" w:lineRule="atLeast"/>
              <w:rPr>
                <w:rFonts w:ascii="Times New Roman" w:eastAsia="Times New Roman" w:hAnsi="Times New Roman"/>
                <w:color w:val="052635"/>
                <w:sz w:val="28"/>
                <w:szCs w:val="28"/>
              </w:rPr>
            </w:pPr>
            <w:r>
              <w:rPr>
                <w:rFonts w:ascii="Times New Roman" w:eastAsia="Times New Roman" w:hAnsi="Times New Roman"/>
                <w:noProof/>
                <w:color w:val="052635"/>
                <w:sz w:val="28"/>
                <w:szCs w:val="28"/>
                <w:lang w:val="ru-RU" w:eastAsia="ru-RU" w:bidi="ar-SA"/>
              </w:rPr>
              <mc:AlternateContent>
                <mc:Choice Requires="wps">
                  <w:drawing>
                    <wp:anchor distT="0" distB="0" distL="114300" distR="114300" simplePos="0" relativeHeight="251661312" behindDoc="0" locked="0" layoutInCell="1" allowOverlap="1">
                      <wp:simplePos x="0" y="0"/>
                      <wp:positionH relativeFrom="column">
                        <wp:posOffset>727075</wp:posOffset>
                      </wp:positionH>
                      <wp:positionV relativeFrom="paragraph">
                        <wp:posOffset>6985</wp:posOffset>
                      </wp:positionV>
                      <wp:extent cx="1463675" cy="635"/>
                      <wp:effectExtent l="12700" t="6985" r="9525" b="1143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7.25pt;margin-top:.55pt;width:115.2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5iEIAIAAD0EAAAOAAAAZHJzL2Uyb0RvYy54bWysU8GO2yAQvVfqPyDuWduJ402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"/>
                  </w:pict>
                </mc:Fallback>
              </mc:AlternateContent>
            </w:r>
            <w:r w:rsidR="009F5608" w:rsidRPr="00196C88">
              <w:rPr>
                <w:rFonts w:ascii="Times New Roman" w:eastAsia="Times New Roman" w:hAnsi="Times New Roman"/>
                <w:color w:val="052635"/>
                <w:sz w:val="28"/>
                <w:szCs w:val="28"/>
              </w:rPr>
              <w:t>1-3 этапы</w:t>
            </w:r>
          </w:p>
        </w:tc>
        <w:tc>
          <w:tcPr>
            <w:tcW w:w="2430" w:type="dxa"/>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20"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4"/>
        </w:trPr>
        <w:tc>
          <w:tcPr>
            <w:tcW w:w="3952"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7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Комплекс мероприятий по сопровождению инвестиционных проектов, имеющих приоритетное значение для социально-экономического развития муниципального района:</w:t>
            </w:r>
          </w:p>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контроль за своевременным получением инициатором проекта необходимых согласований и разрешений в органах государственной власти, органах местного самоуправления, других организациях;</w:t>
            </w:r>
          </w:p>
          <w:p w:rsidR="009F5608" w:rsidRPr="009F5608" w:rsidRDefault="009F5608" w:rsidP="00141CCF">
            <w:pPr>
              <w:jc w:val="both"/>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поддержка ходатайств и обращений инициатора проекта в органы государственной власти, органы местного самоуправления, другие организации о содействии в реализации инвестиционного проекта;</w:t>
            </w:r>
          </w:p>
          <w:p w:rsidR="009F5608" w:rsidRPr="009F5608" w:rsidRDefault="009F5608" w:rsidP="00141CCF">
            <w:pPr>
              <w:spacing w:line="20" w:lineRule="atLeast"/>
              <w:jc w:val="both"/>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оказание консультационной и организационной поддержки инициаторам инвестиционных проектов, в том числе при оформлении заявок на получение государственной поддержки инвестиционной деятельности, предоставляемой на территории  Саратовской области</w:t>
            </w:r>
          </w:p>
        </w:tc>
        <w:tc>
          <w:tcPr>
            <w:tcW w:w="12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30" w:type="dxa"/>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20" w:type="dxa"/>
            <w:shd w:val="clear" w:color="auto" w:fill="FFFFFF"/>
            <w:vAlign w:val="center"/>
            <w:hideMark/>
          </w:tcPr>
          <w:p w:rsidR="009F5608" w:rsidRPr="00196C88" w:rsidRDefault="008A6C44" w:rsidP="00141CCF">
            <w:pPr>
              <w:rPr>
                <w:rFonts w:ascii="Times New Roman" w:eastAsia="Times New Roman" w:hAnsi="Times New Roman"/>
                <w:sz w:val="28"/>
                <w:szCs w:val="28"/>
              </w:rPr>
            </w:pPr>
            <w:r>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65408" behindDoc="0" locked="0" layoutInCell="1" allowOverlap="1">
                      <wp:simplePos x="0" y="0"/>
                      <wp:positionH relativeFrom="column">
                        <wp:posOffset>-1270</wp:posOffset>
                      </wp:positionH>
                      <wp:positionV relativeFrom="paragraph">
                        <wp:posOffset>2291715</wp:posOffset>
                      </wp:positionV>
                      <wp:extent cx="0" cy="361950"/>
                      <wp:effectExtent l="8255" t="5715" r="10795" b="1333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pt;margin-top:180.45pt;width:0;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"/>
                  </w:pict>
                </mc:Fallback>
              </mc:AlternateContent>
            </w:r>
          </w:p>
        </w:tc>
      </w:tr>
    </w:tbl>
    <w:p w:rsidR="009F5608" w:rsidRPr="00196C88" w:rsidRDefault="009F5608" w:rsidP="009F5608">
      <w:pPr>
        <w:jc w:val="center"/>
        <w:rPr>
          <w:rFonts w:ascii="Times New Roman" w:hAnsi="Times New Roman"/>
          <w:b/>
          <w:bCs/>
          <w:color w:val="052635"/>
          <w:sz w:val="28"/>
          <w:szCs w:val="28"/>
          <w:shd w:val="clear" w:color="auto" w:fill="EEECE1"/>
        </w:rPr>
      </w:pPr>
      <w:r w:rsidRPr="00196C88">
        <w:rPr>
          <w:rFonts w:ascii="Times New Roman" w:hAnsi="Times New Roman"/>
          <w:b/>
          <w:bCs/>
          <w:color w:val="052635"/>
          <w:sz w:val="28"/>
          <w:szCs w:val="28"/>
          <w:shd w:val="clear" w:color="auto" w:fill="EEECE1"/>
        </w:rPr>
        <w:t>Развитие агропромышленного комплекса</w:t>
      </w:r>
    </w:p>
    <w:tbl>
      <w:tblPr>
        <w:tblW w:w="15495" w:type="dxa"/>
        <w:shd w:val="clear" w:color="auto" w:fill="FFFFFF"/>
        <w:tblLayout w:type="fixed"/>
        <w:tblCellMar>
          <w:left w:w="0" w:type="dxa"/>
          <w:right w:w="0" w:type="dxa"/>
        </w:tblCellMar>
        <w:tblLook w:val="04A0" w:firstRow="1" w:lastRow="0" w:firstColumn="1" w:lastColumn="0" w:noHBand="0" w:noVBand="1"/>
      </w:tblPr>
      <w:tblGrid>
        <w:gridCol w:w="3955"/>
        <w:gridCol w:w="40"/>
        <w:gridCol w:w="7806"/>
        <w:gridCol w:w="62"/>
        <w:gridCol w:w="1202"/>
        <w:gridCol w:w="72"/>
        <w:gridCol w:w="2328"/>
        <w:gridCol w:w="30"/>
      </w:tblGrid>
      <w:tr w:rsidR="009F5608" w:rsidRPr="00196C88" w:rsidTr="00141CCF">
        <w:trPr>
          <w:trHeight w:val="20"/>
        </w:trPr>
        <w:tc>
          <w:tcPr>
            <w:tcW w:w="3999"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p>
        </w:tc>
        <w:tc>
          <w:tcPr>
            <w:tcW w:w="78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jc w:val="both"/>
              <w:rPr>
                <w:rFonts w:ascii="Times New Roman" w:eastAsia="Times New Roman" w:hAnsi="Times New Roman"/>
                <w:color w:val="052635"/>
                <w:sz w:val="28"/>
                <w:szCs w:val="28"/>
              </w:rPr>
            </w:pP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p>
        </w:tc>
        <w:tc>
          <w:tcPr>
            <w:tcW w:w="2402" w:type="dxa"/>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8A6C44" w:rsidP="00141CCF">
            <w:pPr>
              <w:rPr>
                <w:rFonts w:ascii="Times New Roman" w:eastAsia="Times New Roman" w:hAnsi="Times New Roman"/>
                <w:color w:val="052635"/>
                <w:sz w:val="28"/>
                <w:szCs w:val="28"/>
              </w:rPr>
            </w:pPr>
            <w:r>
              <w:rPr>
                <w:rFonts w:ascii="Times New Roman" w:eastAsia="Times New Roman" w:hAnsi="Times New Roman"/>
                <w:noProof/>
                <w:color w:val="052635"/>
                <w:sz w:val="28"/>
                <w:szCs w:val="28"/>
                <w:lang w:val="ru-RU" w:eastAsia="ru-RU" w:bidi="ar-SA"/>
              </w:rPr>
              <mc:AlternateContent>
                <mc:Choice Requires="wps">
                  <w:drawing>
                    <wp:anchor distT="0" distB="0" distL="114300" distR="114300" simplePos="0" relativeHeight="251664384" behindDoc="0" locked="0" layoutInCell="1" allowOverlap="1">
                      <wp:simplePos x="0" y="0"/>
                      <wp:positionH relativeFrom="column">
                        <wp:posOffset>1442085</wp:posOffset>
                      </wp:positionH>
                      <wp:positionV relativeFrom="paragraph">
                        <wp:posOffset>11430</wp:posOffset>
                      </wp:positionV>
                      <wp:extent cx="0" cy="200025"/>
                      <wp:effectExtent l="13335" t="11430" r="5715"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13.55pt;margin-top:.9pt;width:0;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"/>
                  </w:pict>
                </mc:Fallback>
              </mc:AlternateContent>
            </w:r>
            <w:r>
              <w:rPr>
                <w:rFonts w:ascii="Times New Roman" w:eastAsia="Times New Roman" w:hAnsi="Times New Roman"/>
                <w:noProof/>
                <w:color w:val="052635"/>
                <w:sz w:val="28"/>
                <w:szCs w:val="28"/>
                <w:lang w:val="ru-RU" w:eastAsia="ru-RU" w:bidi="ar-SA"/>
              </w:rPr>
              <mc:AlternateContent>
                <mc:Choice Requires="wps">
                  <w:drawing>
                    <wp:anchor distT="0" distB="0" distL="114300" distR="114300" simplePos="0" relativeHeight="251663360" behindDoc="0" locked="0" layoutInCell="1" allowOverlap="1">
                      <wp:simplePos x="0" y="0"/>
                      <wp:positionH relativeFrom="column">
                        <wp:posOffset>-62865</wp:posOffset>
                      </wp:positionH>
                      <wp:positionV relativeFrom="paragraph">
                        <wp:posOffset>11430</wp:posOffset>
                      </wp:positionV>
                      <wp:extent cx="1397000" cy="0"/>
                      <wp:effectExtent l="13335" t="11430" r="8890"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4.95pt;margin-top:.9pt;width:110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kgM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"/>
                  </w:pict>
                </mc:Fallback>
              </mc:AlternateContent>
            </w:r>
            <w:r w:rsidR="009F5608" w:rsidRPr="00196C88">
              <w:rPr>
                <w:rFonts w:ascii="Times New Roman" w:eastAsia="Times New Roman" w:hAnsi="Times New Roman"/>
                <w:color w:val="052635"/>
                <w:sz w:val="28"/>
                <w:szCs w:val="28"/>
              </w:rPr>
              <w:t>Управление экономического развития администрации </w:t>
            </w:r>
          </w:p>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ФМР</w:t>
            </w:r>
          </w:p>
          <w:p w:rsidR="009F5608" w:rsidRPr="00196C88" w:rsidRDefault="009F5608" w:rsidP="00141CCF">
            <w:pPr>
              <w:rPr>
                <w:rFonts w:ascii="Times New Roman" w:eastAsia="Times New Roman" w:hAnsi="Times New Roman"/>
                <w:color w:val="052635"/>
                <w:sz w:val="28"/>
                <w:szCs w:val="28"/>
              </w:rPr>
            </w:pPr>
          </w:p>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99" w:type="dxa"/>
            <w:gridSpan w:val="2"/>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Содействие доступа местных сельскохозяйственных товаропроизводителей на рынки Саратовской области (мелкая розница, оптовые базы, рынки)</w:t>
            </w:r>
          </w:p>
        </w:tc>
        <w:tc>
          <w:tcPr>
            <w:tcW w:w="78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Организация сезонных сельскохозяйственных выставочно-ярмарочных мероприятий и участие в аналогичных мероприятиях различного уровня</w:t>
            </w:r>
          </w:p>
        </w:tc>
        <w:tc>
          <w:tcPr>
            <w:tcW w:w="1265" w:type="dxa"/>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9F5608" w:rsidTr="00141CCF">
        <w:trPr>
          <w:trHeight w:val="20"/>
        </w:trPr>
        <w:tc>
          <w:tcPr>
            <w:tcW w:w="3999" w:type="dxa"/>
            <w:gridSpan w:val="2"/>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Информационное обеспечение сельскохозяйственных товаропроизводителей, оказание им консультационной помощи</w:t>
            </w:r>
          </w:p>
        </w:tc>
        <w:tc>
          <w:tcPr>
            <w:tcW w:w="1265" w:type="dxa"/>
            <w:gridSpan w:val="2"/>
            <w:vMerge/>
            <w:tcBorders>
              <w:top w:val="nil"/>
              <w:left w:val="nil"/>
              <w:bottom w:val="single" w:sz="8" w:space="0" w:color="auto"/>
              <w:right w:val="single" w:sz="8" w:space="0" w:color="auto"/>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c>
          <w:tcPr>
            <w:tcW w:w="16" w:type="dxa"/>
            <w:tcBorders>
              <w:top w:val="nil"/>
              <w:left w:val="nil"/>
              <w:bottom w:val="nil"/>
              <w:right w:val="nil"/>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r>
      <w:tr w:rsidR="009F5608" w:rsidRPr="00196C88" w:rsidTr="00141CCF">
        <w:trPr>
          <w:trHeight w:val="20"/>
        </w:trPr>
        <w:tc>
          <w:tcPr>
            <w:tcW w:w="3999" w:type="dxa"/>
            <w:gridSpan w:val="2"/>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Содействие модернизации и техническому переоснащению предприятий агропромышленного комплекса</w:t>
            </w:r>
          </w:p>
        </w:tc>
        <w:tc>
          <w:tcPr>
            <w:tcW w:w="78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Информирование сельскохозяйственных товаропроизводителей района о возможной государственной поддержке из бюджетов всех уровней</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99" w:type="dxa"/>
            <w:gridSpan w:val="2"/>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Содействие в получении местными сельхозпроизводителями государственной поддержки за счет средств областного бюджета Саратовской области</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99" w:type="dxa"/>
            <w:gridSpan w:val="2"/>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Оказание содействия главам КФХ при строительстве животноводческих комплексов и выбору новейших технологических процессов при производстве молока, по сбыту производимой продукции и др.</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699"/>
        </w:trPr>
        <w:tc>
          <w:tcPr>
            <w:tcW w:w="3999"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Содействие повышению финансовой устойчивости сельскохозяйственных товаропроизводителей</w:t>
            </w:r>
          </w:p>
          <w:p w:rsidR="009F5608" w:rsidRPr="009F5608" w:rsidRDefault="009F5608" w:rsidP="00141CCF">
            <w:pPr>
              <w:spacing w:line="20" w:lineRule="atLeast"/>
              <w:rPr>
                <w:rFonts w:ascii="Times New Roman" w:eastAsia="Times New Roman" w:hAnsi="Times New Roman"/>
                <w:color w:val="052635"/>
                <w:sz w:val="28"/>
                <w:szCs w:val="28"/>
                <w:lang w:val="ru-RU"/>
              </w:rPr>
            </w:pPr>
            <w:r w:rsidRPr="00196C88">
              <w:rPr>
                <w:rFonts w:ascii="Times New Roman" w:eastAsia="Times New Roman" w:hAnsi="Times New Roman"/>
                <w:b/>
                <w:bCs/>
                <w:color w:val="052635"/>
                <w:sz w:val="28"/>
                <w:szCs w:val="28"/>
              </w:rPr>
              <w:t> </w:t>
            </w:r>
          </w:p>
        </w:tc>
        <w:tc>
          <w:tcPr>
            <w:tcW w:w="78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Содействие включению проектов развития сельхозпредприятий и КФХ в программы государственной поддержки и субсидирования.</w:t>
            </w:r>
          </w:p>
          <w:p w:rsidR="009F5608" w:rsidRPr="009F5608" w:rsidRDefault="009F5608" w:rsidP="00141CCF">
            <w:pPr>
              <w:spacing w:line="20" w:lineRule="atLeast"/>
              <w:jc w:val="both"/>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shd w:val="clear" w:color="auto" w:fill="FFFFFF"/>
            <w:vAlign w:val="center"/>
            <w:hideMark/>
          </w:tcPr>
          <w:p w:rsidR="009F5608" w:rsidRPr="00196C88" w:rsidRDefault="009F5608" w:rsidP="00141CCF">
            <w:pPr>
              <w:rPr>
                <w:rFonts w:ascii="Times New Roman" w:eastAsia="Times New Roman" w:hAnsi="Times New Roman"/>
                <w:sz w:val="28"/>
                <w:szCs w:val="28"/>
              </w:rPr>
            </w:pPr>
          </w:p>
        </w:tc>
      </w:tr>
      <w:tr w:rsidR="009F5608" w:rsidRPr="009F5608" w:rsidTr="00141CCF">
        <w:trPr>
          <w:trHeight w:val="20"/>
        </w:trPr>
        <w:tc>
          <w:tcPr>
            <w:tcW w:w="15479" w:type="dxa"/>
            <w:gridSpan w:val="7"/>
            <w:tcBorders>
              <w:top w:val="nil"/>
              <w:left w:val="single" w:sz="8" w:space="0" w:color="auto"/>
              <w:bottom w:val="single" w:sz="8" w:space="0" w:color="auto"/>
              <w:right w:val="single" w:sz="8" w:space="0" w:color="auto"/>
            </w:tcBorders>
            <w:shd w:val="clear" w:color="auto" w:fill="EEECE1"/>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center"/>
              <w:rPr>
                <w:rFonts w:ascii="Times New Roman" w:eastAsia="Times New Roman" w:hAnsi="Times New Roman"/>
                <w:color w:val="052635"/>
                <w:sz w:val="28"/>
                <w:szCs w:val="28"/>
                <w:lang w:val="ru-RU"/>
              </w:rPr>
            </w:pPr>
            <w:r w:rsidRPr="009F5608">
              <w:rPr>
                <w:rFonts w:ascii="Times New Roman" w:eastAsia="Times New Roman" w:hAnsi="Times New Roman"/>
                <w:b/>
                <w:bCs/>
                <w:color w:val="052635"/>
                <w:sz w:val="28"/>
                <w:szCs w:val="28"/>
                <w:lang w:val="ru-RU"/>
              </w:rPr>
              <w:t>Создание условий для развития малого и среднего предпринимательства</w:t>
            </w:r>
          </w:p>
        </w:tc>
        <w:tc>
          <w:tcPr>
            <w:tcW w:w="16" w:type="dxa"/>
            <w:tcBorders>
              <w:top w:val="nil"/>
              <w:left w:val="nil"/>
              <w:bottom w:val="nil"/>
              <w:right w:val="nil"/>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r>
      <w:tr w:rsidR="009F5608" w:rsidRPr="009F5608" w:rsidTr="00141CCF">
        <w:trPr>
          <w:trHeight w:val="60"/>
        </w:trPr>
        <w:tc>
          <w:tcPr>
            <w:tcW w:w="3959"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Обеспечение благоприятных условий для развития субъектов малого предпринимательства путем развития институтов и инфраструктуры поддержки малого предпринимательства</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shd w:val="clear" w:color="auto" w:fill="FFFFFF"/>
                <w:lang w:val="ru-RU"/>
              </w:rPr>
              <w:t>Разработка НПА, направленных на поддержку субъектов малого предпринимательства</w:t>
            </w:r>
            <w:r w:rsidRPr="00196C88">
              <w:rPr>
                <w:rFonts w:ascii="Times New Roman" w:eastAsia="Times New Roman" w:hAnsi="Times New Roman"/>
                <w:color w:val="052635"/>
                <w:sz w:val="28"/>
                <w:szCs w:val="28"/>
                <w:shd w:val="clear" w:color="auto" w:fill="FFFFFF"/>
              </w:rPr>
              <w:t> </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1 -</w:t>
            </w:r>
            <w:r>
              <w:rPr>
                <w:rFonts w:ascii="Times New Roman" w:eastAsia="Times New Roman" w:hAnsi="Times New Roman"/>
                <w:color w:val="052635"/>
                <w:sz w:val="28"/>
                <w:szCs w:val="28"/>
              </w:rPr>
              <w:t xml:space="preserve">3 </w:t>
            </w:r>
            <w:r w:rsidRPr="00196C88">
              <w:rPr>
                <w:rFonts w:ascii="Times New Roman" w:eastAsia="Times New Roman" w:hAnsi="Times New Roman"/>
                <w:color w:val="052635"/>
                <w:sz w:val="28"/>
                <w:szCs w:val="28"/>
              </w:rPr>
              <w:t>этапы</w:t>
            </w:r>
          </w:p>
        </w:tc>
        <w:tc>
          <w:tcPr>
            <w:tcW w:w="2402" w:type="dxa"/>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Управление экономического развития администрации</w:t>
            </w:r>
            <w:r w:rsidRPr="00196C88">
              <w:rPr>
                <w:rFonts w:ascii="Times New Roman" w:eastAsia="Times New Roman" w:hAnsi="Times New Roman"/>
                <w:color w:val="052635"/>
                <w:sz w:val="28"/>
                <w:szCs w:val="28"/>
              </w:rPr>
              <w:t> </w:t>
            </w:r>
          </w:p>
          <w:p w:rsidR="009F5608" w:rsidRPr="009F5608" w:rsidRDefault="009F5608" w:rsidP="00141CCF">
            <w:pPr>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ФМР</w:t>
            </w:r>
          </w:p>
          <w:p w:rsidR="009F5608" w:rsidRPr="009F5608" w:rsidRDefault="009F5608" w:rsidP="00141CCF">
            <w:pPr>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Отдел правового обеспечения и кадровой работы администрации ФМР</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196C88">
              <w:rPr>
                <w:rFonts w:ascii="Times New Roman" w:eastAsia="Times New Roman" w:hAnsi="Times New Roman"/>
                <w:color w:val="052635"/>
                <w:sz w:val="28"/>
                <w:szCs w:val="28"/>
              </w:rPr>
              <w:t> </w:t>
            </w:r>
          </w:p>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p>
        </w:tc>
        <w:tc>
          <w:tcPr>
            <w:tcW w:w="16" w:type="dxa"/>
            <w:tcBorders>
              <w:top w:val="nil"/>
              <w:left w:val="nil"/>
              <w:bottom w:val="nil"/>
              <w:right w:val="nil"/>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jc w:val="both"/>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shd w:val="clear" w:color="auto" w:fill="FFFFFF"/>
              </w:rPr>
              <w:t>Снижение административных барьеров</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Оказание консультационных услуг субъектам предпринимательства</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Обеспечение условий доступа субъектов малого предпринимательства к получению поддержки в соответствии с условиями ее предоставления</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Информирование предпринимателей</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о мерах государственной поддержки субъектов малого и среднего предпринимательства в Саратовской </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области</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Обеспечение условий участия представителей субъектов малого предпринимательства, некоммерческих организаций, выражающих интересы субъектов малого предпринимательства, в формировании и реализации местной политики в области развития малого предпринимательства</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Создание условий для привлечения представителей малого предпринимательства в подготовке и рассмотрении проектов правовых актов органов местного самоуправления, регулирующих развитие малого и среднего предпринимательства</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Обеспечение роста предпринимательской активности, развитие существующих и стимулирование создания новых малых предприятий с проведением эффективных мер поддержки малого бизнеса</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Стимулирование развития предпринимательской, инновационной, научной и инжиниринговой деятельности посредством оказания организационной, методической и консультационной поддержки</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оказание безвозмездных информационных и консультационных услуг</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разработка и издание методических</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и информационных материалов и поддержание информационного портала</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подготовка и проведение ежегодного праздника «День российского предпринимательства»</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shd w:val="clear" w:color="auto" w:fill="FFFFFF"/>
            <w:vAlign w:val="center"/>
            <w:hideMark/>
          </w:tcPr>
          <w:p w:rsidR="009F5608" w:rsidRPr="00196C88" w:rsidRDefault="009F5608" w:rsidP="00141CCF">
            <w:pPr>
              <w:rPr>
                <w:rFonts w:ascii="Times New Roman" w:eastAsia="Times New Roman" w:hAnsi="Times New Roman"/>
                <w:sz w:val="28"/>
                <w:szCs w:val="28"/>
              </w:rPr>
            </w:pPr>
          </w:p>
        </w:tc>
      </w:tr>
      <w:tr w:rsidR="009F5608" w:rsidRPr="009F5608" w:rsidTr="00141CCF">
        <w:trPr>
          <w:trHeight w:val="20"/>
        </w:trPr>
        <w:tc>
          <w:tcPr>
            <w:tcW w:w="15479" w:type="dxa"/>
            <w:gridSpan w:val="7"/>
            <w:tcBorders>
              <w:top w:val="nil"/>
              <w:left w:val="single" w:sz="8" w:space="0" w:color="auto"/>
              <w:bottom w:val="single" w:sz="8" w:space="0" w:color="auto"/>
              <w:right w:val="single" w:sz="8" w:space="0" w:color="auto"/>
            </w:tcBorders>
            <w:shd w:val="clear" w:color="auto" w:fill="EEECE1"/>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center"/>
              <w:rPr>
                <w:rFonts w:ascii="Times New Roman" w:eastAsia="Times New Roman" w:hAnsi="Times New Roman"/>
                <w:color w:val="052635"/>
                <w:sz w:val="28"/>
                <w:szCs w:val="28"/>
                <w:lang w:val="ru-RU"/>
              </w:rPr>
            </w:pPr>
            <w:r w:rsidRPr="009F5608">
              <w:rPr>
                <w:rFonts w:ascii="Times New Roman" w:eastAsia="Times New Roman" w:hAnsi="Times New Roman"/>
                <w:b/>
                <w:bCs/>
                <w:color w:val="052635"/>
                <w:sz w:val="28"/>
                <w:szCs w:val="28"/>
                <w:lang w:val="ru-RU"/>
              </w:rPr>
              <w:t>Повышение уровня и качества жизни населения</w:t>
            </w:r>
          </w:p>
        </w:tc>
        <w:tc>
          <w:tcPr>
            <w:tcW w:w="16" w:type="dxa"/>
            <w:tcBorders>
              <w:top w:val="nil"/>
              <w:left w:val="nil"/>
              <w:bottom w:val="nil"/>
              <w:right w:val="nil"/>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r>
      <w:tr w:rsidR="009F5608" w:rsidRPr="00196C88" w:rsidTr="00141CCF">
        <w:trPr>
          <w:trHeight w:val="536"/>
        </w:trPr>
        <w:tc>
          <w:tcPr>
            <w:tcW w:w="3959"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Обеспечение современных условий предоставления дошкольного, общего и дополнительного образования в соответствии с федеральным государственным образовательным стандартом</w:t>
            </w:r>
            <w:r w:rsidRPr="00196C88">
              <w:rPr>
                <w:rFonts w:ascii="Times New Roman" w:eastAsia="Times New Roman" w:hAnsi="Times New Roman"/>
                <w:b/>
                <w:bCs/>
                <w:color w:val="052635"/>
                <w:sz w:val="28"/>
                <w:szCs w:val="28"/>
              </w:rPr>
              <w:t> </w:t>
            </w:r>
            <w:r w:rsidRPr="009F5608">
              <w:rPr>
                <w:rFonts w:ascii="Times New Roman" w:eastAsia="Times New Roman" w:hAnsi="Times New Roman"/>
                <w:color w:val="052635"/>
                <w:sz w:val="28"/>
                <w:szCs w:val="28"/>
                <w:lang w:val="ru-RU"/>
              </w:rPr>
              <w:t>для всех детей, посещающих образовательные организации</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Реализация федеральных государственных образовательных стандартов основного общего, среднего образования, дошкольного образования</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Управление образования администрации ФМР</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Разработка новых образовательных программ, проектов в сфере дополнительного образования детей</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Создание условий для постоянного повышения качества образовательных услуг, сокращения разрыва в образовательных результатах между обучающимися в городской и сельской местности (включая развитие кадрового потенциала, материально-технического обеспечения)</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Организация муниципальной системы мониторинга оценки удовлетворённости потребителями качеством предоставления услуг в системе образования</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Реализация мероприятий по укреплению и развитию</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материальной</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базы образовательных</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учреждений, отвечающей современных требованиям и стандартам</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Развитие кадрового потенциала системы дошкольного, общего и дополнительного образования детей (реализация мер поддержки привлечения и развития кадрового потенциала)</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Переподготовка и повышение квалификации специалистов в области общего и дошкольного образования</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Реализация мероприятий по развитию системы конкурентоспособной</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оплаты труда, предоставления работникам сферы образования социальных льгот и гарантий, развитие мер морального поощрения, дополнительных мер социальной поддержки и социальной помощи</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Развитие системы поддержки талантливой молодежи</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Разработка и реализация системы мер по выявлению и поддержки талантливой молодёжи в Федоровском муниципальном районе</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Обеспечение участия талантливой молодежи Федоровского муниципального района в областных, региональных  олимпиадах и конкурсах</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Развитие программ дополнительного образования на базе общеобразовательных организаций</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модернизации муниципальных учреждений дополнительного образования посредством разворачивания на базе учреждений образовательных программ нового поколения, превращения образовательных учреждений в координационные ресурсные центры для реализации региональных и муниципальных программ</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развитию негосударственного сектора в дополнительном образовании и индустрии дополнительного образования для всех возрастных групп</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Разработка подходов и принципов повышения качества, доступности и эффективности ДОД в соответствии с меняющимися запросами населения и перспективными задачами развития российского общества и экономики</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Создание условий для развития современных форм образования, в том числе для повышения квалификации специалистов, получения нового образования в условиях меняющихся требований рынка труда</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Проведение ежегодного мониторинга</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эффективности внедрения современных технологий в сфере развития учреждений образования, реализация современных образовательных программ</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Координация действий субъектов дополнительного образования детей в процессе сетевого взаимодействия на внутриведомственном и межведомственном уровнях</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9F5608" w:rsidTr="00141CCF">
        <w:trPr>
          <w:trHeight w:val="20"/>
        </w:trPr>
        <w:tc>
          <w:tcPr>
            <w:tcW w:w="15479" w:type="dxa"/>
            <w:gridSpan w:val="7"/>
            <w:tcBorders>
              <w:top w:val="nil"/>
              <w:left w:val="single" w:sz="8" w:space="0" w:color="auto"/>
              <w:bottom w:val="single" w:sz="8" w:space="0" w:color="auto"/>
              <w:right w:val="single" w:sz="8" w:space="0" w:color="auto"/>
            </w:tcBorders>
            <w:shd w:val="clear" w:color="auto" w:fill="EEECE1"/>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center"/>
              <w:rPr>
                <w:rFonts w:ascii="Times New Roman" w:eastAsia="Times New Roman" w:hAnsi="Times New Roman"/>
                <w:color w:val="052635"/>
                <w:sz w:val="28"/>
                <w:szCs w:val="28"/>
                <w:lang w:val="ru-RU"/>
              </w:rPr>
            </w:pPr>
            <w:r w:rsidRPr="009F5608">
              <w:rPr>
                <w:rFonts w:ascii="Times New Roman" w:eastAsia="Times New Roman" w:hAnsi="Times New Roman"/>
                <w:b/>
                <w:bCs/>
                <w:color w:val="052635"/>
                <w:sz w:val="28"/>
                <w:szCs w:val="28"/>
                <w:lang w:val="ru-RU"/>
              </w:rPr>
              <w:t>Создание условий для вовлечения всех слоев населения в систематические занятия физической культурой и спортом</w:t>
            </w:r>
          </w:p>
        </w:tc>
        <w:tc>
          <w:tcPr>
            <w:tcW w:w="16" w:type="dxa"/>
            <w:tcBorders>
              <w:top w:val="nil"/>
              <w:left w:val="nil"/>
              <w:bottom w:val="nil"/>
              <w:right w:val="nil"/>
            </w:tcBorders>
            <w:shd w:val="clear" w:color="auto" w:fill="FFFFFF"/>
            <w:vAlign w:val="center"/>
            <w:hideMark/>
          </w:tcPr>
          <w:p w:rsidR="009F5608" w:rsidRPr="009F5608" w:rsidRDefault="009F5608" w:rsidP="00141CCF">
            <w:pPr>
              <w:rPr>
                <w:rFonts w:ascii="Times New Roman" w:eastAsia="Times New Roman" w:hAnsi="Times New Roman"/>
                <w:color w:val="052635"/>
                <w:sz w:val="28"/>
                <w:szCs w:val="28"/>
                <w:lang w:val="ru-RU"/>
              </w:rPr>
            </w:pPr>
          </w:p>
        </w:tc>
      </w:tr>
      <w:tr w:rsidR="009F5608" w:rsidRPr="00196C88" w:rsidTr="00141CCF">
        <w:trPr>
          <w:trHeight w:val="20"/>
        </w:trPr>
        <w:tc>
          <w:tcPr>
            <w:tcW w:w="3959"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ind w:right="-50"/>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Модернизация и развитие сети учреждений физической культуры и спорта для обеспечения доступности различных категорий и групп населения (в том числе молодежи, старшего поколения, людей с ограниченными возможностями и др.) с целью развития массового спорта, повышение уровня обеспеченности городских и сельских поселений объектами спорта с учётом дифференцированного подхода к потребителю</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Реконструкция, капитальный ремонт объектов физической культуры и спорта в соответствии с перечнем приоритетных проектов, направленных на развитие социальной инфраструктуры, предполагаемых к реализации в действующих программах и документах территориального планирования различного уровня.</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Управление образования администрации ФМР</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 </w:t>
            </w:r>
          </w:p>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направленные на поддержку молодёжных и детских объединений в сфере физической культуры и спорта</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Разработка и реализация плана спортивно-массовых мероприятий и других действий, направленных на пропаганду здорового образа жизни и систематических занятий спортом.</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развитию и поддержке кадрового потенциала в области физической культуры и спорта, дополнительного образования в области спорта</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Организация муниципальной системы мониторинга оценки удовлетворённости потребителями качеством предоставления услуг в учреждениях спорта</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Совершенствование подготовки спортсменов по различным видам спорта, создание инфраструктурных условий для подготовки спортивного резерва</w:t>
            </w: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Приобретение экипировки для сборных команд различных социальных групп.</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Разработка и реализации программ</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по развитию и поддержке кадрового потенциала учреждений спорта и туризма</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rPr>
          <w:trHeight w:val="20"/>
        </w:trPr>
        <w:tc>
          <w:tcPr>
            <w:tcW w:w="3959" w:type="dxa"/>
            <w:vMerge/>
            <w:tcBorders>
              <w:top w:val="nil"/>
              <w:left w:val="single" w:sz="8" w:space="0" w:color="auto"/>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Разработка системы мер</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по совершенствованию спортивной подготовки с учетом современных требований</w:t>
            </w:r>
          </w:p>
        </w:tc>
        <w:tc>
          <w:tcPr>
            <w:tcW w:w="126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shd w:val="clear" w:color="auto" w:fill="FFFFFF"/>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shd w:val="clear" w:color="auto" w:fill="FFFFFF"/>
            <w:vAlign w:val="center"/>
            <w:hideMark/>
          </w:tcPr>
          <w:p w:rsidR="009F5608" w:rsidRPr="00196C88" w:rsidRDefault="009F5608" w:rsidP="00141CCF">
            <w:pPr>
              <w:rPr>
                <w:rFonts w:ascii="Times New Roman" w:eastAsia="Times New Roman" w:hAnsi="Times New Roman"/>
                <w:sz w:val="28"/>
                <w:szCs w:val="28"/>
              </w:rPr>
            </w:pPr>
          </w:p>
        </w:tc>
      </w:tr>
      <w:tr w:rsidR="009F5608" w:rsidRPr="009F5608" w:rsidTr="00141CCF">
        <w:tblPrEx>
          <w:shd w:val="clear" w:color="auto" w:fill="auto"/>
        </w:tblPrEx>
        <w:trPr>
          <w:trHeight w:val="647"/>
        </w:trPr>
        <w:tc>
          <w:tcPr>
            <w:tcW w:w="15479" w:type="dxa"/>
            <w:gridSpan w:val="7"/>
            <w:tcBorders>
              <w:top w:val="nil"/>
              <w:left w:val="single" w:sz="8" w:space="0" w:color="auto"/>
              <w:bottom w:val="single" w:sz="8" w:space="0" w:color="auto"/>
              <w:right w:val="single" w:sz="8" w:space="0" w:color="auto"/>
            </w:tcBorders>
            <w:shd w:val="clear" w:color="auto" w:fill="EEECE1"/>
            <w:tcMar>
              <w:top w:w="0" w:type="dxa"/>
              <w:left w:w="108" w:type="dxa"/>
              <w:bottom w:w="0" w:type="dxa"/>
              <w:right w:w="108" w:type="dxa"/>
            </w:tcMar>
            <w:hideMark/>
          </w:tcPr>
          <w:p w:rsidR="009F5608" w:rsidRPr="009F5608" w:rsidRDefault="009F5608" w:rsidP="00141CCF">
            <w:pPr>
              <w:jc w:val="center"/>
              <w:rPr>
                <w:rFonts w:ascii="Times New Roman" w:eastAsia="Times New Roman" w:hAnsi="Times New Roman"/>
                <w:color w:val="052635"/>
                <w:sz w:val="28"/>
                <w:szCs w:val="28"/>
                <w:lang w:val="ru-RU"/>
              </w:rPr>
            </w:pPr>
            <w:r w:rsidRPr="009F5608">
              <w:rPr>
                <w:rFonts w:ascii="Times New Roman" w:eastAsia="Times New Roman" w:hAnsi="Times New Roman"/>
                <w:b/>
                <w:bCs/>
                <w:color w:val="052635"/>
                <w:sz w:val="28"/>
                <w:szCs w:val="28"/>
                <w:lang w:val="ru-RU"/>
              </w:rPr>
              <w:t>Формирование комфортной среды проживания, активизация благоустройства</w:t>
            </w:r>
          </w:p>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p>
        </w:tc>
        <w:tc>
          <w:tcPr>
            <w:tcW w:w="16" w:type="dxa"/>
            <w:tcBorders>
              <w:top w:val="nil"/>
              <w:left w:val="nil"/>
              <w:bottom w:val="nil"/>
              <w:right w:val="nil"/>
            </w:tcBorders>
            <w:vAlign w:val="center"/>
            <w:hideMark/>
          </w:tcPr>
          <w:p w:rsidR="009F5608" w:rsidRPr="009F5608" w:rsidRDefault="009F5608" w:rsidP="00141CCF">
            <w:pPr>
              <w:rPr>
                <w:rFonts w:ascii="Times New Roman" w:eastAsia="Times New Roman" w:hAnsi="Times New Roman"/>
                <w:color w:val="052635"/>
                <w:sz w:val="28"/>
                <w:szCs w:val="28"/>
                <w:lang w:val="ru-RU"/>
              </w:rPr>
            </w:pPr>
          </w:p>
        </w:tc>
      </w:tr>
      <w:tr w:rsidR="009F5608" w:rsidRPr="00196C88" w:rsidTr="00141CCF">
        <w:tblPrEx>
          <w:shd w:val="clear" w:color="auto" w:fill="auto"/>
        </w:tblPrEx>
        <w:trPr>
          <w:trHeight w:val="20"/>
        </w:trPr>
        <w:tc>
          <w:tcPr>
            <w:tcW w:w="3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Создание условий для формирования рынка доступного</w:t>
            </w:r>
            <w:r w:rsidRPr="009F5608">
              <w:rPr>
                <w:rFonts w:ascii="Times New Roman" w:eastAsia="Times New Roman" w:hAnsi="Times New Roman"/>
                <w:b/>
                <w:bCs/>
                <w:color w:val="052635"/>
                <w:sz w:val="28"/>
                <w:szCs w:val="28"/>
                <w:lang w:val="ru-RU"/>
              </w:rPr>
              <w:t xml:space="preserve"> </w:t>
            </w:r>
            <w:r w:rsidRPr="009F5608">
              <w:rPr>
                <w:rFonts w:ascii="Times New Roman" w:eastAsia="Times New Roman" w:hAnsi="Times New Roman"/>
                <w:color w:val="052635"/>
                <w:sz w:val="28"/>
                <w:szCs w:val="28"/>
                <w:lang w:val="ru-RU"/>
              </w:rPr>
              <w:t>жилья</w:t>
            </w: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Подготовка земельных участков для реализации жилищной политики, а также приоритетных инвестиционных проектов, ведение реестра свободных земельных участков</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p>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Управление экономического развития администрации </w:t>
            </w:r>
          </w:p>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ФМР</w:t>
            </w:r>
          </w:p>
          <w:p w:rsidR="009F5608" w:rsidRPr="00196C88" w:rsidRDefault="009F5608" w:rsidP="00141CCF">
            <w:pPr>
              <w:spacing w:line="20" w:lineRule="atLeast"/>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Обеспечение рационального использования топливно-энергетических ресурсов за счет внедрения энергосберегающих мероприятий, повышения энергетической эффективности в бюджетных учреждениях и организациях</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Федоровского муниципального района </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Размещение на официальном сайте МР и средствах массовой</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информации сведений о требованиях законодательства по вопросам энергосбережения и повышения энергоэффективности, других сведений по вопросам энергосбережения</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432"/>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Участие в конференциях, выставках и семинарах по энергосбережению</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shd w:val="clear" w:color="auto" w:fill="FFFFFF"/>
                <w:lang w:val="ru-RU"/>
              </w:rPr>
              <w:t>Разработка и реализация программ энергосбережения повышения энергетической эффективности в ЖКХ</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shd w:val="clear" w:color="auto" w:fill="FFFFFF"/>
                <w:lang w:val="ru-RU"/>
              </w:rPr>
              <w:t>Оснащение приборами учета, а также автоматизацию потребления тепловой, электрической энергии и воды зданиями, строениями сооружениями</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shd w:val="clear" w:color="auto" w:fill="FFFFFF"/>
                <w:lang w:val="ru-RU"/>
              </w:rPr>
              <w:t>Организация обучения специалистов в области энергосбережения и энергетической эффективности</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shd w:val="clear" w:color="auto" w:fill="FFFFFF"/>
                <w:lang w:val="ru-RU"/>
              </w:rPr>
              <w:t>Пропаганда энергосбережения через средства массовой информации, распространение социальной рекламы в области энергосбережения и повышения энергетической эффективности</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1150"/>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Своевременное выявление проблемных вопросов состояния жилищно-коммунального хозяйства, в том числе с точки зрения определения износа объектов, их энергопотребления, объема инвестиционных потребностей</w:t>
            </w: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выявлению наиболее острых проблем по развитию инфраструктурного обеспечения, система мониторинга развития отрасли</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822"/>
        </w:trPr>
        <w:tc>
          <w:tcPr>
            <w:tcW w:w="3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Обеспечение сбалансированного развития систем коммунальной инфраструктуры</w:t>
            </w:r>
            <w:r w:rsidRPr="009F5608">
              <w:rPr>
                <w:rFonts w:ascii="Times New Roman" w:eastAsia="Times New Roman" w:hAnsi="Times New Roman"/>
                <w:b/>
                <w:bCs/>
                <w:color w:val="052635"/>
                <w:sz w:val="28"/>
                <w:szCs w:val="28"/>
                <w:lang w:val="ru-RU"/>
              </w:rPr>
              <w:t xml:space="preserve"> </w:t>
            </w:r>
            <w:r w:rsidRPr="009F5608">
              <w:rPr>
                <w:rFonts w:ascii="Times New Roman" w:eastAsia="Times New Roman" w:hAnsi="Times New Roman"/>
                <w:color w:val="052635"/>
                <w:sz w:val="28"/>
                <w:szCs w:val="28"/>
                <w:lang w:val="ru-RU"/>
              </w:rPr>
              <w:t>с учетом перспективных потребностей, обеспечение скоординированности механизмов территориального и инвестиционного планирования</w:t>
            </w: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Проведение ремонтных работ системы водоснабжения </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Проведение ремонтных работ системы водоотведения </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1245"/>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Проведение своевременного ремонта автомобильных дорог, а также искусственных дорожных сооружений на них</w:t>
            </w:r>
          </w:p>
          <w:p w:rsidR="009F5608" w:rsidRPr="009F5608" w:rsidRDefault="009F5608" w:rsidP="00141CCF">
            <w:pPr>
              <w:spacing w:line="20" w:lineRule="atLeast"/>
              <w:rPr>
                <w:rFonts w:ascii="Times New Roman" w:eastAsia="Times New Roman" w:hAnsi="Times New Roman"/>
                <w:color w:val="052635"/>
                <w:sz w:val="28"/>
                <w:szCs w:val="28"/>
                <w:lang w:val="ru-RU"/>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Ремонт</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дорожной сети местного значения в границах муниципального района</w:t>
            </w:r>
          </w:p>
          <w:p w:rsidR="009F5608" w:rsidRPr="009F5608" w:rsidRDefault="009F5608" w:rsidP="00141CCF">
            <w:pPr>
              <w:spacing w:line="20" w:lineRule="atLeast"/>
              <w:jc w:val="both"/>
              <w:rPr>
                <w:rFonts w:ascii="Times New Roman" w:eastAsia="Times New Roman" w:hAnsi="Times New Roman"/>
                <w:color w:val="052635"/>
                <w:sz w:val="28"/>
                <w:szCs w:val="28"/>
                <w:lang w:val="ru-RU"/>
              </w:rPr>
            </w:pP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Управление экономического развития администрации </w:t>
            </w:r>
          </w:p>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ФМР</w:t>
            </w:r>
          </w:p>
          <w:p w:rsidR="009F5608" w:rsidRPr="00196C88" w:rsidRDefault="009F5608" w:rsidP="00141CCF">
            <w:pPr>
              <w:spacing w:line="20" w:lineRule="atLeast"/>
              <w:jc w:val="cente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Развитие системы планово-регулярной санитарной очистки территории</w:t>
            </w: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Материально-техническое обеспечение качественной планово-регулярной санитарной очистки территории</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Управление экономического развития администрации </w:t>
            </w:r>
          </w:p>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ФМР</w:t>
            </w:r>
          </w:p>
          <w:p w:rsidR="009F5608" w:rsidRPr="00196C88" w:rsidRDefault="009F5608" w:rsidP="00141CCF">
            <w:pPr>
              <w:spacing w:before="100" w:beforeAutospacing="1" w:after="100" w:afterAutospacing="1" w:line="20" w:lineRule="atLeast"/>
              <w:jc w:val="cente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Ликвидация несанкционированных свалок на территории Федоровского МР </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Осуществление мониторинга несанкционированных свалок на территории Федоровского МР, проведение рейдов по выявлению свалочных очагов на территории поселений: в лесополосах, придорожных полосах, водоохранных зонах, карьерах</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Обеспечение населения района качественной питьевой водой</w:t>
            </w: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Разработка мероприятий по улучшению качества потребляемой питьевой воды и рациональному использованию</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vMerge/>
            <w:tcBorders>
              <w:top w:val="nil"/>
              <w:left w:val="single" w:sz="8" w:space="0" w:color="auto"/>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улучшению экологического и санитарно-эпидемиологического состояния водных объектов (реализация</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водоохранных,</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технических</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и санитарных мероприятий)</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196C88" w:rsidTr="00141CCF">
        <w:tblPrEx>
          <w:shd w:val="clear" w:color="auto" w:fill="auto"/>
        </w:tblPrEx>
        <w:trPr>
          <w:trHeight w:val="20"/>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Развитие благоустройства территории для проживания населения</w:t>
            </w:r>
          </w:p>
        </w:tc>
        <w:tc>
          <w:tcPr>
            <w:tcW w:w="785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Благоустройство мест общего пользования, парков</w:t>
            </w:r>
            <w:r w:rsidRPr="00196C88">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и скверов</w:t>
            </w:r>
          </w:p>
        </w:tc>
        <w:tc>
          <w:tcPr>
            <w:tcW w:w="12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F5608" w:rsidRPr="00196C88" w:rsidRDefault="009F5608" w:rsidP="00141CCF">
            <w:pPr>
              <w:spacing w:before="100" w:beforeAutospacing="1" w:after="100" w:afterAutospacing="1" w:line="20" w:lineRule="atLeast"/>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1-3 этапы</w:t>
            </w:r>
          </w:p>
        </w:tc>
        <w:tc>
          <w:tcPr>
            <w:tcW w:w="2402" w:type="dxa"/>
            <w:gridSpan w:val="2"/>
            <w:vMerge/>
            <w:tcBorders>
              <w:top w:val="nil"/>
              <w:left w:val="nil"/>
              <w:bottom w:val="single" w:sz="8" w:space="0" w:color="auto"/>
              <w:right w:val="single" w:sz="8" w:space="0" w:color="auto"/>
            </w:tcBorders>
            <w:vAlign w:val="center"/>
            <w:hideMark/>
          </w:tcPr>
          <w:p w:rsidR="009F5608" w:rsidRPr="00196C88"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vAlign w:val="center"/>
            <w:hideMark/>
          </w:tcPr>
          <w:p w:rsidR="009F5608" w:rsidRPr="00196C88" w:rsidRDefault="009F5608" w:rsidP="00141CCF">
            <w:pPr>
              <w:rPr>
                <w:rFonts w:ascii="Times New Roman" w:eastAsia="Times New Roman" w:hAnsi="Times New Roman"/>
                <w:color w:val="052635"/>
                <w:sz w:val="28"/>
                <w:szCs w:val="28"/>
              </w:rPr>
            </w:pPr>
          </w:p>
        </w:tc>
      </w:tr>
      <w:tr w:rsidR="009F5608" w:rsidRPr="009F5608" w:rsidTr="00141CCF">
        <w:tblPrEx>
          <w:shd w:val="clear" w:color="auto" w:fill="auto"/>
        </w:tblPrEx>
        <w:tc>
          <w:tcPr>
            <w:tcW w:w="15479" w:type="dxa"/>
            <w:gridSpan w:val="7"/>
            <w:tcBorders>
              <w:top w:val="nil"/>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9F5608" w:rsidRPr="009F5608" w:rsidRDefault="009F5608" w:rsidP="00141CCF">
            <w:pPr>
              <w:jc w:val="center"/>
              <w:rPr>
                <w:rFonts w:ascii="Times New Roman" w:eastAsia="Times New Roman" w:hAnsi="Times New Roman"/>
                <w:color w:val="052635"/>
                <w:sz w:val="28"/>
                <w:szCs w:val="28"/>
                <w:lang w:val="ru-RU"/>
              </w:rPr>
            </w:pPr>
            <w:r w:rsidRPr="009F5608">
              <w:rPr>
                <w:rFonts w:ascii="Times New Roman" w:eastAsia="Times New Roman" w:hAnsi="Times New Roman"/>
                <w:b/>
                <w:bCs/>
                <w:color w:val="052635"/>
                <w:sz w:val="28"/>
                <w:szCs w:val="28"/>
                <w:lang w:val="ru-RU"/>
              </w:rPr>
              <w:t>Рост уровня безопасности жизни в районе</w:t>
            </w:r>
          </w:p>
          <w:p w:rsidR="009F5608" w:rsidRPr="009F5608" w:rsidRDefault="009F5608" w:rsidP="00141CCF">
            <w:pPr>
              <w:jc w:val="center"/>
              <w:rPr>
                <w:rFonts w:ascii="Times New Roman" w:eastAsia="Times New Roman" w:hAnsi="Times New Roman"/>
                <w:color w:val="052635"/>
                <w:sz w:val="28"/>
                <w:szCs w:val="28"/>
                <w:lang w:val="ru-RU"/>
              </w:rPr>
            </w:pPr>
          </w:p>
        </w:tc>
        <w:tc>
          <w:tcPr>
            <w:tcW w:w="16" w:type="dxa"/>
            <w:tcBorders>
              <w:top w:val="nil"/>
              <w:left w:val="nil"/>
              <w:bottom w:val="nil"/>
              <w:right w:val="nil"/>
            </w:tcBorders>
            <w:shd w:val="clear" w:color="auto" w:fill="auto"/>
            <w:vAlign w:val="center"/>
            <w:hideMark/>
          </w:tcPr>
          <w:p w:rsidR="009F5608" w:rsidRPr="009F5608" w:rsidRDefault="009F5608" w:rsidP="00141CCF">
            <w:pPr>
              <w:rPr>
                <w:rFonts w:ascii="Times New Roman" w:eastAsia="Times New Roman" w:hAnsi="Times New Roman"/>
                <w:color w:val="052635"/>
                <w:sz w:val="28"/>
                <w:szCs w:val="28"/>
                <w:lang w:val="ru-RU"/>
              </w:rPr>
            </w:pPr>
          </w:p>
        </w:tc>
      </w:tr>
      <w:tr w:rsidR="009F5608" w:rsidRPr="00802D0D" w:rsidTr="00141CCF">
        <w:tblPrEx>
          <w:shd w:val="clear" w:color="auto" w:fill="auto"/>
        </w:tblPrEx>
        <w:tc>
          <w:tcPr>
            <w:tcW w:w="3959"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F5608" w:rsidRPr="00802D0D" w:rsidRDefault="009F5608" w:rsidP="00141CCF">
            <w:pPr>
              <w:spacing w:before="100" w:beforeAutospacing="1" w:after="100" w:afterAutospacing="1"/>
              <w:rPr>
                <w:rFonts w:ascii="Times New Roman" w:eastAsia="Times New Roman" w:hAnsi="Times New Roman"/>
                <w:color w:val="052635"/>
                <w:sz w:val="28"/>
                <w:szCs w:val="28"/>
              </w:rPr>
            </w:pPr>
            <w:r w:rsidRPr="009F5608">
              <w:rPr>
                <w:rFonts w:ascii="Times New Roman" w:eastAsia="Times New Roman" w:hAnsi="Times New Roman"/>
                <w:color w:val="052635"/>
                <w:sz w:val="28"/>
                <w:szCs w:val="28"/>
                <w:lang w:val="ru-RU"/>
              </w:rPr>
              <w:t xml:space="preserve"> </w:t>
            </w:r>
            <w:r w:rsidRPr="00802D0D">
              <w:rPr>
                <w:rFonts w:ascii="Times New Roman" w:eastAsia="Times New Roman" w:hAnsi="Times New Roman"/>
                <w:color w:val="052635"/>
                <w:sz w:val="28"/>
                <w:szCs w:val="28"/>
              </w:rPr>
              <w:t>Обеспечение пожарной безопасности территории</w:t>
            </w:r>
          </w:p>
        </w:tc>
        <w:tc>
          <w:tcPr>
            <w:tcW w:w="7915" w:type="dxa"/>
            <w:gridSpan w:val="3"/>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9F5608" w:rsidRDefault="009F5608" w:rsidP="00141CCF">
            <w:pPr>
              <w:spacing w:before="100" w:beforeAutospacing="1" w:after="100" w:afterAutospacing="1"/>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Регулярное</w:t>
            </w:r>
            <w:r w:rsidRPr="00802D0D">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освещение</w:t>
            </w:r>
            <w:r w:rsidRPr="00802D0D">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вопросов обеспечения безопасности</w:t>
            </w:r>
            <w:r w:rsidRPr="00802D0D">
              <w:rPr>
                <w:rFonts w:ascii="Times New Roman" w:eastAsia="Times New Roman" w:hAnsi="Times New Roman"/>
                <w:color w:val="052635"/>
                <w:sz w:val="28"/>
                <w:szCs w:val="28"/>
              </w:rPr>
              <w:t> </w:t>
            </w:r>
            <w:r w:rsidRPr="009F5608">
              <w:rPr>
                <w:rFonts w:ascii="Times New Roman" w:eastAsia="Times New Roman" w:hAnsi="Times New Roman"/>
                <w:color w:val="052635"/>
                <w:sz w:val="28"/>
                <w:szCs w:val="28"/>
                <w:lang w:val="ru-RU"/>
              </w:rPr>
              <w:t xml:space="preserve"> жизнедеятельности средствах массовой информации (печать, телевидение, радио, электронные СМИ) </w:t>
            </w:r>
          </w:p>
        </w:tc>
        <w:tc>
          <w:tcPr>
            <w:tcW w:w="1275" w:type="dxa"/>
            <w:gridSpan w:val="2"/>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802D0D" w:rsidRDefault="009F5608" w:rsidP="00141CCF">
            <w:pPr>
              <w:spacing w:before="100" w:beforeAutospacing="1" w:after="100" w:afterAutospacing="1"/>
              <w:rPr>
                <w:rFonts w:ascii="Times New Roman" w:eastAsia="Times New Roman" w:hAnsi="Times New Roman"/>
                <w:color w:val="052635"/>
                <w:sz w:val="28"/>
                <w:szCs w:val="28"/>
              </w:rPr>
            </w:pPr>
            <w:r w:rsidRPr="00802D0D">
              <w:rPr>
                <w:rFonts w:ascii="Times New Roman" w:eastAsia="Times New Roman" w:hAnsi="Times New Roman"/>
                <w:color w:val="052635"/>
                <w:sz w:val="28"/>
                <w:szCs w:val="28"/>
              </w:rPr>
              <w:t>1-3 этапы</w:t>
            </w:r>
          </w:p>
        </w:tc>
        <w:tc>
          <w:tcPr>
            <w:tcW w:w="2330" w:type="dxa"/>
            <w:vMerge w:val="restart"/>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Управление экономического развития администрации </w:t>
            </w:r>
          </w:p>
          <w:p w:rsidR="009F5608" w:rsidRPr="00196C88" w:rsidRDefault="009F5608" w:rsidP="00141CCF">
            <w:pPr>
              <w:rPr>
                <w:rFonts w:ascii="Times New Roman" w:eastAsia="Times New Roman" w:hAnsi="Times New Roman"/>
                <w:color w:val="052635"/>
                <w:sz w:val="28"/>
                <w:szCs w:val="28"/>
              </w:rPr>
            </w:pPr>
            <w:r w:rsidRPr="00196C88">
              <w:rPr>
                <w:rFonts w:ascii="Times New Roman" w:eastAsia="Times New Roman" w:hAnsi="Times New Roman"/>
                <w:color w:val="052635"/>
                <w:sz w:val="28"/>
                <w:szCs w:val="28"/>
              </w:rPr>
              <w:t>ФМР</w:t>
            </w:r>
          </w:p>
          <w:p w:rsidR="009F5608" w:rsidRPr="00802D0D" w:rsidRDefault="009F5608" w:rsidP="00141CCF">
            <w:pPr>
              <w:spacing w:before="100" w:beforeAutospacing="1" w:after="100" w:afterAutospacing="1"/>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r>
      <w:tr w:rsidR="009F5608" w:rsidRPr="00802D0D" w:rsidTr="00141CCF">
        <w:tblPrEx>
          <w:shd w:val="clear" w:color="auto" w:fill="auto"/>
        </w:tblPrEx>
        <w:tc>
          <w:tcPr>
            <w:tcW w:w="3959"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Обеспечение надежной работы муниципальной системы оповещения</w:t>
            </w:r>
            <w:r w:rsidRPr="009F5608">
              <w:rPr>
                <w:rFonts w:ascii="Times New Roman" w:eastAsia="Times New Roman" w:hAnsi="Times New Roman"/>
                <w:b/>
                <w:bCs/>
                <w:color w:val="052635"/>
                <w:sz w:val="28"/>
                <w:szCs w:val="28"/>
                <w:lang w:val="ru-RU"/>
              </w:rPr>
              <w:t xml:space="preserve"> </w:t>
            </w:r>
            <w:r w:rsidRPr="009F5608">
              <w:rPr>
                <w:rFonts w:ascii="Times New Roman" w:eastAsia="Times New Roman" w:hAnsi="Times New Roman"/>
                <w:color w:val="052635"/>
                <w:sz w:val="28"/>
                <w:szCs w:val="28"/>
                <w:lang w:val="ru-RU"/>
              </w:rPr>
              <w:t>населения</w:t>
            </w:r>
          </w:p>
        </w:tc>
        <w:tc>
          <w:tcPr>
            <w:tcW w:w="7915" w:type="dxa"/>
            <w:gridSpan w:val="3"/>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9F5608" w:rsidRDefault="009F5608" w:rsidP="00141CCF">
            <w:pPr>
              <w:spacing w:before="100" w:beforeAutospacing="1" w:after="100" w:afterAutospacing="1"/>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усовершенствованию централизованной системы оповещения</w:t>
            </w:r>
          </w:p>
        </w:tc>
        <w:tc>
          <w:tcPr>
            <w:tcW w:w="1275" w:type="dxa"/>
            <w:gridSpan w:val="2"/>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802D0D" w:rsidRDefault="009F5608" w:rsidP="00141CCF">
            <w:pPr>
              <w:spacing w:before="100" w:beforeAutospacing="1" w:after="100" w:afterAutospacing="1"/>
              <w:rPr>
                <w:rFonts w:ascii="Times New Roman" w:eastAsia="Times New Roman" w:hAnsi="Times New Roman"/>
                <w:color w:val="052635"/>
                <w:sz w:val="28"/>
                <w:szCs w:val="28"/>
              </w:rPr>
            </w:pPr>
            <w:r w:rsidRPr="00802D0D">
              <w:rPr>
                <w:rFonts w:ascii="Times New Roman" w:eastAsia="Times New Roman" w:hAnsi="Times New Roman"/>
                <w:color w:val="052635"/>
                <w:sz w:val="28"/>
                <w:szCs w:val="28"/>
              </w:rPr>
              <w:t>1-3 этапы</w:t>
            </w:r>
          </w:p>
        </w:tc>
        <w:tc>
          <w:tcPr>
            <w:tcW w:w="2330" w:type="dxa"/>
            <w:vMerge/>
            <w:tcBorders>
              <w:top w:val="nil"/>
              <w:left w:val="nil"/>
              <w:bottom w:val="single" w:sz="4" w:space="0" w:color="000000"/>
              <w:right w:val="single" w:sz="4" w:space="0" w:color="000000"/>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r>
      <w:tr w:rsidR="009F5608" w:rsidRPr="00802D0D" w:rsidTr="00141CCF">
        <w:tblPrEx>
          <w:shd w:val="clear" w:color="auto" w:fill="auto"/>
        </w:tblPrEx>
        <w:trPr>
          <w:trHeight w:val="206"/>
        </w:trPr>
        <w:tc>
          <w:tcPr>
            <w:tcW w:w="3959" w:type="dxa"/>
            <w:vMerge w:val="restart"/>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Обеспечение безопасности на водных объектах</w:t>
            </w:r>
          </w:p>
        </w:tc>
        <w:tc>
          <w:tcPr>
            <w:tcW w:w="7915" w:type="dxa"/>
            <w:gridSpan w:val="3"/>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9F5608" w:rsidRDefault="009F5608" w:rsidP="00141CCF">
            <w:pPr>
              <w:spacing w:before="100" w:beforeAutospacing="1" w:after="100" w:afterAutospacing="1"/>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Мероприятия по предупреждению ЧС в паводковый период</w:t>
            </w:r>
          </w:p>
        </w:tc>
        <w:tc>
          <w:tcPr>
            <w:tcW w:w="1275" w:type="dxa"/>
            <w:gridSpan w:val="2"/>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802D0D" w:rsidRDefault="009F5608" w:rsidP="00141CCF">
            <w:pPr>
              <w:spacing w:before="100" w:beforeAutospacing="1" w:after="100" w:afterAutospacing="1"/>
              <w:rPr>
                <w:rFonts w:ascii="Times New Roman" w:eastAsia="Times New Roman" w:hAnsi="Times New Roman"/>
                <w:color w:val="052635"/>
                <w:sz w:val="28"/>
                <w:szCs w:val="28"/>
              </w:rPr>
            </w:pPr>
            <w:r w:rsidRPr="00802D0D">
              <w:rPr>
                <w:rFonts w:ascii="Times New Roman" w:eastAsia="Times New Roman" w:hAnsi="Times New Roman"/>
                <w:color w:val="052635"/>
                <w:sz w:val="28"/>
                <w:szCs w:val="28"/>
              </w:rPr>
              <w:t>1-3 этапы</w:t>
            </w:r>
          </w:p>
        </w:tc>
        <w:tc>
          <w:tcPr>
            <w:tcW w:w="2330" w:type="dxa"/>
            <w:vMerge/>
            <w:tcBorders>
              <w:top w:val="nil"/>
              <w:left w:val="nil"/>
              <w:bottom w:val="single" w:sz="4" w:space="0" w:color="000000"/>
              <w:right w:val="single" w:sz="4" w:space="0" w:color="000000"/>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r>
      <w:tr w:rsidR="009F5608" w:rsidRPr="00802D0D" w:rsidTr="00141CCF">
        <w:tblPrEx>
          <w:shd w:val="clear" w:color="auto" w:fill="auto"/>
        </w:tblPrEx>
        <w:tc>
          <w:tcPr>
            <w:tcW w:w="3959" w:type="dxa"/>
            <w:vMerge/>
            <w:tcBorders>
              <w:top w:val="nil"/>
              <w:left w:val="single" w:sz="4" w:space="0" w:color="000000"/>
              <w:bottom w:val="single" w:sz="4" w:space="0" w:color="000000"/>
              <w:right w:val="single" w:sz="4" w:space="0" w:color="000000"/>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c>
          <w:tcPr>
            <w:tcW w:w="7915" w:type="dxa"/>
            <w:gridSpan w:val="3"/>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9F5608" w:rsidRDefault="009F5608" w:rsidP="00141CCF">
            <w:pPr>
              <w:spacing w:before="100" w:beforeAutospacing="1" w:after="100" w:afterAutospacing="1"/>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Определение границ зон возможного затопления (подтопления) на территории района</w:t>
            </w:r>
          </w:p>
        </w:tc>
        <w:tc>
          <w:tcPr>
            <w:tcW w:w="1275" w:type="dxa"/>
            <w:gridSpan w:val="2"/>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802D0D" w:rsidRDefault="009F5608" w:rsidP="00141CCF">
            <w:pPr>
              <w:spacing w:before="100" w:beforeAutospacing="1" w:after="100" w:afterAutospacing="1"/>
              <w:rPr>
                <w:rFonts w:ascii="Times New Roman" w:eastAsia="Times New Roman" w:hAnsi="Times New Roman"/>
                <w:color w:val="052635"/>
                <w:sz w:val="28"/>
                <w:szCs w:val="28"/>
              </w:rPr>
            </w:pPr>
            <w:r w:rsidRPr="00802D0D">
              <w:rPr>
                <w:rFonts w:ascii="Times New Roman" w:eastAsia="Times New Roman" w:hAnsi="Times New Roman"/>
                <w:color w:val="052635"/>
                <w:sz w:val="28"/>
                <w:szCs w:val="28"/>
              </w:rPr>
              <w:t>1-3 этапы</w:t>
            </w:r>
          </w:p>
        </w:tc>
        <w:tc>
          <w:tcPr>
            <w:tcW w:w="2330" w:type="dxa"/>
            <w:vMerge/>
            <w:tcBorders>
              <w:top w:val="nil"/>
              <w:left w:val="nil"/>
              <w:bottom w:val="single" w:sz="4" w:space="0" w:color="000000"/>
              <w:right w:val="single" w:sz="4" w:space="0" w:color="000000"/>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r>
      <w:tr w:rsidR="009F5608" w:rsidRPr="00802D0D" w:rsidTr="00141CCF">
        <w:tblPrEx>
          <w:shd w:val="clear" w:color="auto" w:fill="auto"/>
        </w:tblPrEx>
        <w:tc>
          <w:tcPr>
            <w:tcW w:w="3959" w:type="dxa"/>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F5608" w:rsidRPr="009F5608" w:rsidRDefault="009F5608" w:rsidP="00141CCF">
            <w:pPr>
              <w:spacing w:before="100" w:beforeAutospacing="1" w:after="100" w:afterAutospacing="1"/>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Определение границ зон возможного затопления (подтопления) на территории района</w:t>
            </w:r>
          </w:p>
        </w:tc>
        <w:tc>
          <w:tcPr>
            <w:tcW w:w="7915" w:type="dxa"/>
            <w:gridSpan w:val="3"/>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9F5608" w:rsidRDefault="009F5608" w:rsidP="00141CCF">
            <w:pPr>
              <w:spacing w:before="100" w:beforeAutospacing="1" w:after="100" w:afterAutospacing="1"/>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Создание и развитие систем обеспечения охраны правопорядка, общественной безопасности, защиты населения и объектов инфраструктуры от чрезвычайных ситуаций для повышения уровня безопасности жизнедеятельности </w:t>
            </w:r>
          </w:p>
        </w:tc>
        <w:tc>
          <w:tcPr>
            <w:tcW w:w="1275" w:type="dxa"/>
            <w:gridSpan w:val="2"/>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802D0D" w:rsidRDefault="009F5608" w:rsidP="00141CCF">
            <w:pPr>
              <w:spacing w:before="100" w:beforeAutospacing="1" w:after="100" w:afterAutospacing="1"/>
              <w:rPr>
                <w:rFonts w:ascii="Times New Roman" w:eastAsia="Times New Roman" w:hAnsi="Times New Roman"/>
                <w:color w:val="052635"/>
                <w:sz w:val="28"/>
                <w:szCs w:val="28"/>
              </w:rPr>
            </w:pPr>
            <w:r w:rsidRPr="00802D0D">
              <w:rPr>
                <w:rFonts w:ascii="Times New Roman" w:eastAsia="Times New Roman" w:hAnsi="Times New Roman"/>
                <w:color w:val="052635"/>
                <w:sz w:val="28"/>
                <w:szCs w:val="28"/>
              </w:rPr>
              <w:t>1-3 этапы</w:t>
            </w:r>
          </w:p>
        </w:tc>
        <w:tc>
          <w:tcPr>
            <w:tcW w:w="2330" w:type="dxa"/>
            <w:vMerge/>
            <w:tcBorders>
              <w:top w:val="nil"/>
              <w:left w:val="nil"/>
              <w:bottom w:val="single" w:sz="4" w:space="0" w:color="000000"/>
              <w:right w:val="single" w:sz="4" w:space="0" w:color="000000"/>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r>
      <w:tr w:rsidR="009F5608" w:rsidRPr="00802D0D" w:rsidTr="00141CCF">
        <w:tblPrEx>
          <w:shd w:val="clear" w:color="auto" w:fill="auto"/>
        </w:tblPrEx>
        <w:tc>
          <w:tcPr>
            <w:tcW w:w="3959" w:type="dxa"/>
            <w:vMerge w:val="restart"/>
            <w:tcBorders>
              <w:top w:val="nil"/>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9F5608" w:rsidRPr="009F5608" w:rsidRDefault="009F5608" w:rsidP="00141CCF">
            <w:pPr>
              <w:spacing w:before="100" w:beforeAutospacing="1" w:after="100" w:afterAutospacing="1" w:line="20" w:lineRule="atLeast"/>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 xml:space="preserve"> Общие мероприятия по обеспечению безопасности жизнедеятельности населения</w:t>
            </w:r>
          </w:p>
        </w:tc>
        <w:tc>
          <w:tcPr>
            <w:tcW w:w="7915" w:type="dxa"/>
            <w:gridSpan w:val="3"/>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9F5608" w:rsidRDefault="009F5608" w:rsidP="00141CCF">
            <w:pPr>
              <w:spacing w:before="100" w:beforeAutospacing="1" w:after="100" w:afterAutospacing="1"/>
              <w:jc w:val="both"/>
              <w:rPr>
                <w:rFonts w:ascii="Times New Roman" w:eastAsia="Times New Roman" w:hAnsi="Times New Roman"/>
                <w:color w:val="052635"/>
                <w:sz w:val="28"/>
                <w:szCs w:val="28"/>
                <w:lang w:val="ru-RU"/>
              </w:rPr>
            </w:pPr>
            <w:r w:rsidRPr="009F5608">
              <w:rPr>
                <w:rFonts w:ascii="Times New Roman" w:eastAsia="Times New Roman" w:hAnsi="Times New Roman"/>
                <w:color w:val="052635"/>
                <w:sz w:val="28"/>
                <w:szCs w:val="28"/>
                <w:lang w:val="ru-RU"/>
              </w:rPr>
              <w:t>Обеспечение населения защитными сооружениями гражданской обороны, в том числе: приведение в соответствие нормам инженерно-технических мероприятий гражданской обороны (ИТМ ГО) защитных сооружений гражданской обороны, находящихся в муниципальной собственности</w:t>
            </w:r>
          </w:p>
        </w:tc>
        <w:tc>
          <w:tcPr>
            <w:tcW w:w="1275" w:type="dxa"/>
            <w:gridSpan w:val="2"/>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802D0D" w:rsidRDefault="009F5608" w:rsidP="00141CCF">
            <w:pPr>
              <w:spacing w:before="100" w:beforeAutospacing="1" w:after="100" w:afterAutospacing="1"/>
              <w:rPr>
                <w:rFonts w:ascii="Times New Roman" w:eastAsia="Times New Roman" w:hAnsi="Times New Roman"/>
                <w:color w:val="052635"/>
                <w:sz w:val="28"/>
                <w:szCs w:val="28"/>
              </w:rPr>
            </w:pPr>
            <w:r w:rsidRPr="00802D0D">
              <w:rPr>
                <w:rFonts w:ascii="Times New Roman" w:eastAsia="Times New Roman" w:hAnsi="Times New Roman"/>
                <w:color w:val="052635"/>
                <w:sz w:val="28"/>
                <w:szCs w:val="28"/>
              </w:rPr>
              <w:t>1 этап</w:t>
            </w:r>
          </w:p>
        </w:tc>
        <w:tc>
          <w:tcPr>
            <w:tcW w:w="2330" w:type="dxa"/>
            <w:vMerge/>
            <w:tcBorders>
              <w:top w:val="nil"/>
              <w:left w:val="nil"/>
              <w:bottom w:val="single" w:sz="4" w:space="0" w:color="000000"/>
              <w:right w:val="single" w:sz="4" w:space="0" w:color="000000"/>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r>
      <w:tr w:rsidR="009F5608" w:rsidRPr="00802D0D" w:rsidTr="00141CCF">
        <w:tblPrEx>
          <w:shd w:val="clear" w:color="auto" w:fill="auto"/>
        </w:tblPrEx>
        <w:tc>
          <w:tcPr>
            <w:tcW w:w="3959" w:type="dxa"/>
            <w:vMerge/>
            <w:tcBorders>
              <w:top w:val="nil"/>
              <w:left w:val="single" w:sz="4" w:space="0" w:color="000000"/>
              <w:bottom w:val="single" w:sz="4" w:space="0" w:color="000000"/>
              <w:right w:val="single" w:sz="4" w:space="0" w:color="000000"/>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c>
          <w:tcPr>
            <w:tcW w:w="7915" w:type="dxa"/>
            <w:gridSpan w:val="3"/>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802D0D" w:rsidRDefault="009F5608" w:rsidP="00141CCF">
            <w:pPr>
              <w:spacing w:before="100" w:beforeAutospacing="1" w:after="100" w:afterAutospacing="1"/>
              <w:jc w:val="both"/>
              <w:rPr>
                <w:rFonts w:ascii="Times New Roman" w:eastAsia="Times New Roman" w:hAnsi="Times New Roman"/>
                <w:color w:val="052635"/>
                <w:sz w:val="28"/>
                <w:szCs w:val="28"/>
              </w:rPr>
            </w:pPr>
          </w:p>
        </w:tc>
        <w:tc>
          <w:tcPr>
            <w:tcW w:w="1275" w:type="dxa"/>
            <w:gridSpan w:val="2"/>
            <w:tcBorders>
              <w:top w:val="nil"/>
              <w:left w:val="nil"/>
              <w:bottom w:val="single" w:sz="4" w:space="0" w:color="000000"/>
              <w:right w:val="single" w:sz="4" w:space="0" w:color="000000"/>
            </w:tcBorders>
            <w:shd w:val="clear" w:color="auto" w:fill="auto"/>
            <w:tcMar>
              <w:top w:w="0" w:type="dxa"/>
              <w:left w:w="108" w:type="dxa"/>
              <w:bottom w:w="0" w:type="dxa"/>
              <w:right w:w="108" w:type="dxa"/>
            </w:tcMar>
            <w:hideMark/>
          </w:tcPr>
          <w:p w:rsidR="009F5608" w:rsidRPr="00802D0D" w:rsidRDefault="009F5608" w:rsidP="00141CCF">
            <w:pPr>
              <w:spacing w:before="100" w:beforeAutospacing="1" w:after="100" w:afterAutospacing="1"/>
              <w:rPr>
                <w:rFonts w:ascii="Times New Roman" w:eastAsia="Times New Roman" w:hAnsi="Times New Roman"/>
                <w:color w:val="052635"/>
                <w:sz w:val="28"/>
                <w:szCs w:val="28"/>
              </w:rPr>
            </w:pPr>
          </w:p>
        </w:tc>
        <w:tc>
          <w:tcPr>
            <w:tcW w:w="2330" w:type="dxa"/>
            <w:vMerge/>
            <w:tcBorders>
              <w:top w:val="nil"/>
              <w:left w:val="nil"/>
              <w:bottom w:val="single" w:sz="4" w:space="0" w:color="000000"/>
              <w:right w:val="single" w:sz="4" w:space="0" w:color="000000"/>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c>
          <w:tcPr>
            <w:tcW w:w="16" w:type="dxa"/>
            <w:tcBorders>
              <w:top w:val="nil"/>
              <w:left w:val="nil"/>
              <w:bottom w:val="nil"/>
              <w:right w:val="nil"/>
            </w:tcBorders>
            <w:shd w:val="clear" w:color="auto" w:fill="auto"/>
            <w:vAlign w:val="center"/>
            <w:hideMark/>
          </w:tcPr>
          <w:p w:rsidR="009F5608" w:rsidRPr="00802D0D" w:rsidRDefault="009F5608" w:rsidP="00141CCF">
            <w:pPr>
              <w:rPr>
                <w:rFonts w:ascii="Times New Roman" w:eastAsia="Times New Roman" w:hAnsi="Times New Roman"/>
                <w:color w:val="052635"/>
                <w:sz w:val="28"/>
                <w:szCs w:val="28"/>
              </w:rPr>
            </w:pPr>
          </w:p>
        </w:tc>
      </w:tr>
    </w:tbl>
    <w:p w:rsidR="009F5608" w:rsidRPr="00196C88" w:rsidRDefault="009F5608" w:rsidP="009F5608">
      <w:pPr>
        <w:jc w:val="center"/>
        <w:rPr>
          <w:rFonts w:ascii="Times New Roman" w:hAnsi="Times New Roman"/>
          <w:sz w:val="28"/>
          <w:szCs w:val="28"/>
        </w:rPr>
      </w:pPr>
    </w:p>
    <w:p w:rsidR="009F5608" w:rsidRPr="009F5608" w:rsidRDefault="009F5608" w:rsidP="009F5608">
      <w:pPr>
        <w:pBdr>
          <w:bottom w:val="single" w:sz="6" w:space="31" w:color="E4E7E9"/>
        </w:pBdr>
        <w:shd w:val="clear" w:color="auto" w:fill="FFFFFF"/>
        <w:ind w:firstLine="709"/>
        <w:jc w:val="both"/>
        <w:outlineLvl w:val="0"/>
        <w:rPr>
          <w:rFonts w:ascii="Times New Roman" w:hAnsi="Times New Roman"/>
          <w:b/>
          <w:bCs/>
          <w:kern w:val="36"/>
          <w:sz w:val="34"/>
          <w:szCs w:val="34"/>
        </w:rPr>
      </w:pPr>
    </w:p>
    <w:p w:rsidR="009F5608" w:rsidRPr="009F5608" w:rsidRDefault="009F5608" w:rsidP="009F5608">
      <w:pPr>
        <w:rPr>
          <w:rFonts w:ascii="Times New Roman" w:hAnsi="Times New Roman"/>
        </w:rPr>
      </w:pPr>
    </w:p>
    <w:p w:rsidR="009F5608" w:rsidRPr="009F5608" w:rsidRDefault="009F5608" w:rsidP="009F5608">
      <w:pPr>
        <w:rPr>
          <w:rFonts w:ascii="Times New Roman" w:hAnsi="Times New Roman"/>
        </w:rPr>
      </w:pPr>
    </w:p>
    <w:p w:rsidR="009F5608" w:rsidRPr="009F5608" w:rsidRDefault="009F5608" w:rsidP="009F5608">
      <w:pPr>
        <w:rPr>
          <w:rFonts w:ascii="Times New Roman" w:hAnsi="Times New Roman"/>
        </w:rPr>
      </w:pPr>
    </w:p>
    <w:p w:rsidR="009F5608" w:rsidRPr="009F5608" w:rsidRDefault="009F5608" w:rsidP="009F5608">
      <w:pPr>
        <w:rPr>
          <w:rFonts w:ascii="Times New Roman" w:hAnsi="Times New Roman"/>
        </w:rPr>
      </w:pPr>
    </w:p>
    <w:p w:rsidR="009F5608" w:rsidRPr="009F5608" w:rsidRDefault="009F5608" w:rsidP="009F5608">
      <w:pPr>
        <w:rPr>
          <w:rFonts w:ascii="Times New Roman" w:hAnsi="Times New Roman"/>
        </w:rPr>
      </w:pPr>
    </w:p>
    <w:p w:rsidR="009F5608" w:rsidRPr="009F5608" w:rsidRDefault="009F5608" w:rsidP="009F5608">
      <w:pPr>
        <w:rPr>
          <w:rFonts w:ascii="Times New Roman" w:hAnsi="Times New Roman"/>
        </w:rPr>
      </w:pPr>
    </w:p>
    <w:p w:rsidR="009F5608" w:rsidRPr="009F5608" w:rsidRDefault="009F5608" w:rsidP="009F5608">
      <w:pPr>
        <w:rPr>
          <w:rFonts w:ascii="Times New Roman" w:hAnsi="Times New Roman"/>
        </w:rPr>
      </w:pPr>
    </w:p>
    <w:p w:rsidR="009F5608" w:rsidRPr="009F5608" w:rsidRDefault="009F5608" w:rsidP="009F5608">
      <w:pPr>
        <w:rPr>
          <w:rFonts w:ascii="Times New Roman" w:hAnsi="Times New Roman"/>
        </w:rPr>
      </w:pPr>
    </w:p>
    <w:p w:rsidR="009F5608" w:rsidRPr="009F5608" w:rsidRDefault="009F5608" w:rsidP="009F5608">
      <w:pPr>
        <w:rPr>
          <w:rFonts w:ascii="Times New Roman" w:hAnsi="Times New Roman"/>
        </w:rPr>
      </w:pPr>
    </w:p>
    <w:p w:rsidR="00112F1C" w:rsidRPr="009F5608" w:rsidRDefault="00112F1C" w:rsidP="00E376C5">
      <w:pPr>
        <w:rPr>
          <w:rFonts w:ascii="Times New Roman" w:hAnsi="Times New Roman"/>
          <w:szCs w:val="28"/>
        </w:rPr>
      </w:pPr>
    </w:p>
    <w:sectPr w:rsidR="00112F1C" w:rsidRPr="009F5608" w:rsidSect="009F5608">
      <w:pgSz w:w="16838" w:h="11906" w:orient="landscape"/>
      <w:pgMar w:top="851" w:right="851" w:bottom="170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B0F47"/>
    <w:multiLevelType w:val="hybridMultilevel"/>
    <w:tmpl w:val="86A0320C"/>
    <w:lvl w:ilvl="0" w:tplc="0419000F">
      <w:start w:val="1"/>
      <w:numFmt w:val="decimal"/>
      <w:lvlText w:val="%1."/>
      <w:lvlJc w:val="left"/>
      <w:pPr>
        <w:ind w:left="13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6D1AFB"/>
    <w:multiLevelType w:val="hybridMultilevel"/>
    <w:tmpl w:val="AB1CC180"/>
    <w:lvl w:ilvl="0" w:tplc="34D89A80">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5C33F8"/>
    <w:multiLevelType w:val="hybridMultilevel"/>
    <w:tmpl w:val="DC728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AC25E8"/>
    <w:multiLevelType w:val="hybridMultilevel"/>
    <w:tmpl w:val="28688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9676F7"/>
    <w:multiLevelType w:val="multilevel"/>
    <w:tmpl w:val="9ADC8C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5BBC793F"/>
    <w:multiLevelType w:val="hybridMultilevel"/>
    <w:tmpl w:val="DED06634"/>
    <w:lvl w:ilvl="0" w:tplc="6B3445A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start w:val="1"/>
      <w:numFmt w:val="decimal"/>
      <w:lvlText w:val="%4."/>
      <w:lvlJc w:val="left"/>
      <w:pPr>
        <w:tabs>
          <w:tab w:val="num" w:pos="1080"/>
        </w:tabs>
        <w:ind w:left="1080" w:hanging="360"/>
      </w:pPr>
      <w:rPr>
        <w:rFonts w:hint="default"/>
      </w:rPr>
    </w:lvl>
    <w:lvl w:ilvl="4" w:tplc="04190001">
      <w:start w:val="1"/>
      <w:numFmt w:val="bullet"/>
      <w:lvlText w:val=""/>
      <w:lvlJc w:val="left"/>
      <w:pPr>
        <w:tabs>
          <w:tab w:val="num" w:pos="3948"/>
        </w:tabs>
        <w:ind w:left="3948" w:hanging="360"/>
      </w:pPr>
      <w:rPr>
        <w:rFonts w:ascii="Symbol" w:hAnsi="Symbol" w:hint="default"/>
      </w:r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6CF07E4D"/>
    <w:multiLevelType w:val="hybridMultilevel"/>
    <w:tmpl w:val="D02CD468"/>
    <w:lvl w:ilvl="0" w:tplc="6B3445A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7">
    <w:nsid w:val="77FF3619"/>
    <w:multiLevelType w:val="hybridMultilevel"/>
    <w:tmpl w:val="F30A8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3"/>
  </w:num>
  <w:num w:numId="5">
    <w:abstractNumId w:val="7"/>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918"/>
    <w:rsid w:val="00011A15"/>
    <w:rsid w:val="00014B5C"/>
    <w:rsid w:val="00021943"/>
    <w:rsid w:val="000B5962"/>
    <w:rsid w:val="000E7C60"/>
    <w:rsid w:val="00112F1C"/>
    <w:rsid w:val="00286111"/>
    <w:rsid w:val="00295D65"/>
    <w:rsid w:val="002E22C4"/>
    <w:rsid w:val="0034727B"/>
    <w:rsid w:val="003519D1"/>
    <w:rsid w:val="003F2D5D"/>
    <w:rsid w:val="004021F8"/>
    <w:rsid w:val="00426406"/>
    <w:rsid w:val="0042685F"/>
    <w:rsid w:val="004A29B1"/>
    <w:rsid w:val="004D721E"/>
    <w:rsid w:val="005C1918"/>
    <w:rsid w:val="005E029B"/>
    <w:rsid w:val="005E0BA5"/>
    <w:rsid w:val="005E7716"/>
    <w:rsid w:val="0061294F"/>
    <w:rsid w:val="00636D6D"/>
    <w:rsid w:val="006A0964"/>
    <w:rsid w:val="006C7CC1"/>
    <w:rsid w:val="006E477F"/>
    <w:rsid w:val="007B19BA"/>
    <w:rsid w:val="007F0FD0"/>
    <w:rsid w:val="007F51B2"/>
    <w:rsid w:val="008764E6"/>
    <w:rsid w:val="00881C86"/>
    <w:rsid w:val="008A6C44"/>
    <w:rsid w:val="008E3F13"/>
    <w:rsid w:val="00994920"/>
    <w:rsid w:val="009A49AE"/>
    <w:rsid w:val="009B1A0C"/>
    <w:rsid w:val="009E7900"/>
    <w:rsid w:val="009F5608"/>
    <w:rsid w:val="00A57703"/>
    <w:rsid w:val="00AB6201"/>
    <w:rsid w:val="00B33E0E"/>
    <w:rsid w:val="00C81EB0"/>
    <w:rsid w:val="00D616A1"/>
    <w:rsid w:val="00DF3CF0"/>
    <w:rsid w:val="00E376C5"/>
    <w:rsid w:val="00E63BB1"/>
    <w:rsid w:val="00E77BB5"/>
    <w:rsid w:val="00F5003A"/>
    <w:rsid w:val="00FD1716"/>
    <w:rsid w:val="00FF4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703"/>
    <w:pPr>
      <w:spacing w:after="0" w:line="240" w:lineRule="auto"/>
    </w:pPr>
    <w:rPr>
      <w:sz w:val="24"/>
      <w:szCs w:val="24"/>
    </w:rPr>
  </w:style>
  <w:style w:type="paragraph" w:styleId="1">
    <w:name w:val="heading 1"/>
    <w:basedOn w:val="a"/>
    <w:next w:val="a"/>
    <w:link w:val="10"/>
    <w:uiPriority w:val="99"/>
    <w:qFormat/>
    <w:rsid w:val="00A5770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A5770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A5770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A57703"/>
    <w:pPr>
      <w:keepNext/>
      <w:spacing w:before="240" w:after="60"/>
      <w:outlineLvl w:val="3"/>
    </w:pPr>
    <w:rPr>
      <w:b/>
      <w:bCs/>
      <w:sz w:val="28"/>
      <w:szCs w:val="28"/>
    </w:rPr>
  </w:style>
  <w:style w:type="paragraph" w:styleId="5">
    <w:name w:val="heading 5"/>
    <w:basedOn w:val="a"/>
    <w:next w:val="a"/>
    <w:link w:val="50"/>
    <w:uiPriority w:val="9"/>
    <w:semiHidden/>
    <w:unhideWhenUsed/>
    <w:qFormat/>
    <w:rsid w:val="00A57703"/>
    <w:pPr>
      <w:spacing w:before="240" w:after="60"/>
      <w:outlineLvl w:val="4"/>
    </w:pPr>
    <w:rPr>
      <w:b/>
      <w:bCs/>
      <w:i/>
      <w:iCs/>
      <w:sz w:val="26"/>
      <w:szCs w:val="26"/>
    </w:rPr>
  </w:style>
  <w:style w:type="paragraph" w:styleId="6">
    <w:name w:val="heading 6"/>
    <w:basedOn w:val="a"/>
    <w:next w:val="a"/>
    <w:link w:val="60"/>
    <w:uiPriority w:val="9"/>
    <w:semiHidden/>
    <w:unhideWhenUsed/>
    <w:qFormat/>
    <w:rsid w:val="00A57703"/>
    <w:pPr>
      <w:spacing w:before="240" w:after="60"/>
      <w:outlineLvl w:val="5"/>
    </w:pPr>
    <w:rPr>
      <w:b/>
      <w:bCs/>
      <w:sz w:val="22"/>
      <w:szCs w:val="22"/>
    </w:rPr>
  </w:style>
  <w:style w:type="paragraph" w:styleId="7">
    <w:name w:val="heading 7"/>
    <w:basedOn w:val="a"/>
    <w:next w:val="a"/>
    <w:link w:val="70"/>
    <w:uiPriority w:val="9"/>
    <w:semiHidden/>
    <w:unhideWhenUsed/>
    <w:qFormat/>
    <w:rsid w:val="00A57703"/>
    <w:pPr>
      <w:spacing w:before="240" w:after="60"/>
      <w:outlineLvl w:val="6"/>
    </w:pPr>
  </w:style>
  <w:style w:type="paragraph" w:styleId="8">
    <w:name w:val="heading 8"/>
    <w:basedOn w:val="a"/>
    <w:next w:val="a"/>
    <w:link w:val="80"/>
    <w:uiPriority w:val="9"/>
    <w:semiHidden/>
    <w:unhideWhenUsed/>
    <w:qFormat/>
    <w:rsid w:val="00A57703"/>
    <w:pPr>
      <w:spacing w:before="240" w:after="60"/>
      <w:outlineLvl w:val="7"/>
    </w:pPr>
    <w:rPr>
      <w:i/>
      <w:iCs/>
    </w:rPr>
  </w:style>
  <w:style w:type="paragraph" w:styleId="9">
    <w:name w:val="heading 9"/>
    <w:basedOn w:val="a"/>
    <w:next w:val="a"/>
    <w:link w:val="90"/>
    <w:uiPriority w:val="9"/>
    <w:semiHidden/>
    <w:unhideWhenUsed/>
    <w:qFormat/>
    <w:rsid w:val="00A5770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4A29B1"/>
    <w:rPr>
      <w:rFonts w:ascii="Courier New" w:eastAsia="Times New Roman" w:hAnsi="Courier New"/>
      <w:sz w:val="28"/>
      <w:szCs w:val="20"/>
      <w:lang w:eastAsia="ru-RU"/>
    </w:rPr>
  </w:style>
  <w:style w:type="character" w:customStyle="1" w:styleId="a4">
    <w:name w:val="Текст Знак"/>
    <w:basedOn w:val="a0"/>
    <w:link w:val="a3"/>
    <w:rsid w:val="004A29B1"/>
    <w:rPr>
      <w:rFonts w:ascii="Courier New" w:eastAsia="Times New Roman" w:hAnsi="Courier New"/>
      <w:sz w:val="28"/>
    </w:rPr>
  </w:style>
  <w:style w:type="table" w:styleId="a5">
    <w:name w:val="Table Grid"/>
    <w:basedOn w:val="a1"/>
    <w:uiPriority w:val="59"/>
    <w:rsid w:val="00636D6D"/>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36D6D"/>
    <w:pPr>
      <w:tabs>
        <w:tab w:val="center" w:pos="4153"/>
        <w:tab w:val="right" w:pos="8306"/>
      </w:tabs>
      <w:suppressAutoHyphens/>
      <w:overflowPunct w:val="0"/>
      <w:autoSpaceDE w:val="0"/>
      <w:autoSpaceDN w:val="0"/>
      <w:adjustRightInd w:val="0"/>
      <w:spacing w:line="348" w:lineRule="auto"/>
      <w:ind w:firstLine="709"/>
      <w:jc w:val="both"/>
    </w:pPr>
    <w:rPr>
      <w:rFonts w:ascii="Times New Roman" w:eastAsia="Times New Roman" w:hAnsi="Times New Roman"/>
      <w:sz w:val="28"/>
      <w:szCs w:val="20"/>
      <w:lang w:eastAsia="ru-RU"/>
    </w:rPr>
  </w:style>
  <w:style w:type="character" w:customStyle="1" w:styleId="a7">
    <w:name w:val="Верхний колонтитул Знак"/>
    <w:basedOn w:val="a0"/>
    <w:link w:val="a6"/>
    <w:uiPriority w:val="99"/>
    <w:rsid w:val="00636D6D"/>
    <w:rPr>
      <w:rFonts w:ascii="Times New Roman" w:eastAsia="Times New Roman" w:hAnsi="Times New Roman"/>
      <w:sz w:val="28"/>
    </w:rPr>
  </w:style>
  <w:style w:type="paragraph" w:styleId="a8">
    <w:name w:val="List Paragraph"/>
    <w:basedOn w:val="a"/>
    <w:uiPriority w:val="34"/>
    <w:qFormat/>
    <w:rsid w:val="00A57703"/>
    <w:pPr>
      <w:ind w:left="720"/>
      <w:contextualSpacing/>
    </w:pPr>
    <w:rPr>
      <w:rFonts w:cstheme="minorBidi"/>
    </w:rPr>
  </w:style>
  <w:style w:type="character" w:customStyle="1" w:styleId="10">
    <w:name w:val="Заголовок 1 Знак"/>
    <w:basedOn w:val="a0"/>
    <w:link w:val="1"/>
    <w:uiPriority w:val="99"/>
    <w:rsid w:val="00A57703"/>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A57703"/>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A57703"/>
    <w:rPr>
      <w:rFonts w:asciiTheme="majorHAnsi" w:eastAsiaTheme="majorEastAsia" w:hAnsiTheme="majorHAnsi"/>
      <w:b/>
      <w:bCs/>
      <w:sz w:val="26"/>
      <w:szCs w:val="26"/>
    </w:rPr>
  </w:style>
  <w:style w:type="character" w:customStyle="1" w:styleId="40">
    <w:name w:val="Заголовок 4 Знак"/>
    <w:basedOn w:val="a0"/>
    <w:link w:val="4"/>
    <w:uiPriority w:val="9"/>
    <w:rsid w:val="00A57703"/>
    <w:rPr>
      <w:b/>
      <w:bCs/>
      <w:sz w:val="28"/>
      <w:szCs w:val="28"/>
    </w:rPr>
  </w:style>
  <w:style w:type="character" w:customStyle="1" w:styleId="50">
    <w:name w:val="Заголовок 5 Знак"/>
    <w:basedOn w:val="a0"/>
    <w:link w:val="5"/>
    <w:uiPriority w:val="9"/>
    <w:semiHidden/>
    <w:rsid w:val="00A57703"/>
    <w:rPr>
      <w:b/>
      <w:bCs/>
      <w:i/>
      <w:iCs/>
      <w:sz w:val="26"/>
      <w:szCs w:val="26"/>
    </w:rPr>
  </w:style>
  <w:style w:type="character" w:customStyle="1" w:styleId="60">
    <w:name w:val="Заголовок 6 Знак"/>
    <w:basedOn w:val="a0"/>
    <w:link w:val="6"/>
    <w:uiPriority w:val="9"/>
    <w:semiHidden/>
    <w:rsid w:val="00A57703"/>
    <w:rPr>
      <w:b/>
      <w:bCs/>
    </w:rPr>
  </w:style>
  <w:style w:type="character" w:customStyle="1" w:styleId="70">
    <w:name w:val="Заголовок 7 Знак"/>
    <w:basedOn w:val="a0"/>
    <w:link w:val="7"/>
    <w:uiPriority w:val="9"/>
    <w:semiHidden/>
    <w:rsid w:val="00A57703"/>
    <w:rPr>
      <w:sz w:val="24"/>
      <w:szCs w:val="24"/>
    </w:rPr>
  </w:style>
  <w:style w:type="character" w:customStyle="1" w:styleId="80">
    <w:name w:val="Заголовок 8 Знак"/>
    <w:basedOn w:val="a0"/>
    <w:link w:val="8"/>
    <w:uiPriority w:val="9"/>
    <w:semiHidden/>
    <w:rsid w:val="00A57703"/>
    <w:rPr>
      <w:i/>
      <w:iCs/>
      <w:sz w:val="24"/>
      <w:szCs w:val="24"/>
    </w:rPr>
  </w:style>
  <w:style w:type="character" w:customStyle="1" w:styleId="90">
    <w:name w:val="Заголовок 9 Знак"/>
    <w:basedOn w:val="a0"/>
    <w:link w:val="9"/>
    <w:uiPriority w:val="9"/>
    <w:semiHidden/>
    <w:rsid w:val="00A57703"/>
    <w:rPr>
      <w:rFonts w:asciiTheme="majorHAnsi" w:eastAsiaTheme="majorEastAsia" w:hAnsiTheme="majorHAnsi"/>
    </w:rPr>
  </w:style>
  <w:style w:type="paragraph" w:styleId="a9">
    <w:name w:val="Title"/>
    <w:basedOn w:val="a"/>
    <w:next w:val="a"/>
    <w:link w:val="aa"/>
    <w:uiPriority w:val="10"/>
    <w:qFormat/>
    <w:rsid w:val="00A57703"/>
    <w:pPr>
      <w:spacing w:before="240" w:after="60"/>
      <w:jc w:val="center"/>
      <w:outlineLvl w:val="0"/>
    </w:pPr>
    <w:rPr>
      <w:rFonts w:asciiTheme="majorHAnsi" w:eastAsiaTheme="majorEastAsia" w:hAnsiTheme="majorHAnsi"/>
      <w:b/>
      <w:bCs/>
      <w:kern w:val="28"/>
      <w:sz w:val="32"/>
      <w:szCs w:val="32"/>
    </w:rPr>
  </w:style>
  <w:style w:type="character" w:customStyle="1" w:styleId="aa">
    <w:name w:val="Название Знак"/>
    <w:basedOn w:val="a0"/>
    <w:link w:val="a9"/>
    <w:uiPriority w:val="10"/>
    <w:rsid w:val="00A57703"/>
    <w:rPr>
      <w:rFonts w:asciiTheme="majorHAnsi" w:eastAsiaTheme="majorEastAsia" w:hAnsiTheme="majorHAnsi"/>
      <w:b/>
      <w:bCs/>
      <w:kern w:val="28"/>
      <w:sz w:val="32"/>
      <w:szCs w:val="32"/>
    </w:rPr>
  </w:style>
  <w:style w:type="paragraph" w:styleId="ab">
    <w:name w:val="Subtitle"/>
    <w:basedOn w:val="a"/>
    <w:next w:val="a"/>
    <w:link w:val="ac"/>
    <w:uiPriority w:val="11"/>
    <w:qFormat/>
    <w:rsid w:val="00A57703"/>
    <w:pPr>
      <w:spacing w:after="60"/>
      <w:jc w:val="center"/>
      <w:outlineLvl w:val="1"/>
    </w:pPr>
    <w:rPr>
      <w:rFonts w:asciiTheme="majorHAnsi" w:eastAsiaTheme="majorEastAsia" w:hAnsiTheme="majorHAnsi"/>
    </w:rPr>
  </w:style>
  <w:style w:type="character" w:customStyle="1" w:styleId="ac">
    <w:name w:val="Подзаголовок Знак"/>
    <w:basedOn w:val="a0"/>
    <w:link w:val="ab"/>
    <w:uiPriority w:val="11"/>
    <w:rsid w:val="00A57703"/>
    <w:rPr>
      <w:rFonts w:asciiTheme="majorHAnsi" w:eastAsiaTheme="majorEastAsia" w:hAnsiTheme="majorHAnsi"/>
      <w:sz w:val="24"/>
      <w:szCs w:val="24"/>
    </w:rPr>
  </w:style>
  <w:style w:type="character" w:styleId="ad">
    <w:name w:val="Strong"/>
    <w:basedOn w:val="a0"/>
    <w:uiPriority w:val="22"/>
    <w:qFormat/>
    <w:rsid w:val="00A57703"/>
    <w:rPr>
      <w:b/>
      <w:bCs/>
    </w:rPr>
  </w:style>
  <w:style w:type="character" w:styleId="ae">
    <w:name w:val="Emphasis"/>
    <w:basedOn w:val="a0"/>
    <w:uiPriority w:val="20"/>
    <w:qFormat/>
    <w:rsid w:val="00A57703"/>
    <w:rPr>
      <w:rFonts w:asciiTheme="minorHAnsi" w:hAnsiTheme="minorHAnsi"/>
      <w:b/>
      <w:i/>
      <w:iCs/>
    </w:rPr>
  </w:style>
  <w:style w:type="paragraph" w:styleId="af">
    <w:name w:val="No Spacing"/>
    <w:basedOn w:val="a"/>
    <w:link w:val="af0"/>
    <w:uiPriority w:val="1"/>
    <w:qFormat/>
    <w:rsid w:val="00A57703"/>
    <w:rPr>
      <w:szCs w:val="32"/>
    </w:rPr>
  </w:style>
  <w:style w:type="paragraph" w:styleId="21">
    <w:name w:val="Quote"/>
    <w:basedOn w:val="a"/>
    <w:next w:val="a"/>
    <w:link w:val="22"/>
    <w:uiPriority w:val="29"/>
    <w:qFormat/>
    <w:rsid w:val="00A57703"/>
    <w:rPr>
      <w:i/>
    </w:rPr>
  </w:style>
  <w:style w:type="character" w:customStyle="1" w:styleId="22">
    <w:name w:val="Цитата 2 Знак"/>
    <w:basedOn w:val="a0"/>
    <w:link w:val="21"/>
    <w:uiPriority w:val="29"/>
    <w:rsid w:val="00A57703"/>
    <w:rPr>
      <w:i/>
      <w:sz w:val="24"/>
      <w:szCs w:val="24"/>
    </w:rPr>
  </w:style>
  <w:style w:type="paragraph" w:styleId="af1">
    <w:name w:val="Intense Quote"/>
    <w:basedOn w:val="a"/>
    <w:next w:val="a"/>
    <w:link w:val="af2"/>
    <w:uiPriority w:val="30"/>
    <w:qFormat/>
    <w:rsid w:val="00A57703"/>
    <w:pPr>
      <w:ind w:left="720" w:right="720"/>
    </w:pPr>
    <w:rPr>
      <w:b/>
      <w:i/>
      <w:szCs w:val="22"/>
    </w:rPr>
  </w:style>
  <w:style w:type="character" w:customStyle="1" w:styleId="af2">
    <w:name w:val="Выделенная цитата Знак"/>
    <w:basedOn w:val="a0"/>
    <w:link w:val="af1"/>
    <w:uiPriority w:val="30"/>
    <w:rsid w:val="00A57703"/>
    <w:rPr>
      <w:b/>
      <w:i/>
      <w:sz w:val="24"/>
    </w:rPr>
  </w:style>
  <w:style w:type="character" w:styleId="af3">
    <w:name w:val="Subtle Emphasis"/>
    <w:uiPriority w:val="19"/>
    <w:qFormat/>
    <w:rsid w:val="00A57703"/>
    <w:rPr>
      <w:i/>
      <w:color w:val="5A5A5A" w:themeColor="text1" w:themeTint="A5"/>
    </w:rPr>
  </w:style>
  <w:style w:type="character" w:styleId="af4">
    <w:name w:val="Intense Emphasis"/>
    <w:basedOn w:val="a0"/>
    <w:uiPriority w:val="21"/>
    <w:qFormat/>
    <w:rsid w:val="00A57703"/>
    <w:rPr>
      <w:b/>
      <w:i/>
      <w:sz w:val="24"/>
      <w:szCs w:val="24"/>
      <w:u w:val="single"/>
    </w:rPr>
  </w:style>
  <w:style w:type="character" w:styleId="af5">
    <w:name w:val="Subtle Reference"/>
    <w:basedOn w:val="a0"/>
    <w:uiPriority w:val="31"/>
    <w:qFormat/>
    <w:rsid w:val="00A57703"/>
    <w:rPr>
      <w:sz w:val="24"/>
      <w:szCs w:val="24"/>
      <w:u w:val="single"/>
    </w:rPr>
  </w:style>
  <w:style w:type="character" w:styleId="af6">
    <w:name w:val="Intense Reference"/>
    <w:basedOn w:val="a0"/>
    <w:uiPriority w:val="32"/>
    <w:qFormat/>
    <w:rsid w:val="00A57703"/>
    <w:rPr>
      <w:b/>
      <w:sz w:val="24"/>
      <w:u w:val="single"/>
    </w:rPr>
  </w:style>
  <w:style w:type="character" w:styleId="af7">
    <w:name w:val="Book Title"/>
    <w:basedOn w:val="a0"/>
    <w:uiPriority w:val="33"/>
    <w:qFormat/>
    <w:rsid w:val="00A57703"/>
    <w:rPr>
      <w:rFonts w:asciiTheme="majorHAnsi" w:eastAsiaTheme="majorEastAsia" w:hAnsiTheme="majorHAnsi"/>
      <w:b/>
      <w:i/>
      <w:sz w:val="24"/>
      <w:szCs w:val="24"/>
    </w:rPr>
  </w:style>
  <w:style w:type="paragraph" w:styleId="af8">
    <w:name w:val="TOC Heading"/>
    <w:basedOn w:val="1"/>
    <w:next w:val="a"/>
    <w:uiPriority w:val="39"/>
    <w:semiHidden/>
    <w:unhideWhenUsed/>
    <w:qFormat/>
    <w:rsid w:val="00A57703"/>
    <w:pPr>
      <w:outlineLvl w:val="9"/>
    </w:pPr>
  </w:style>
  <w:style w:type="paragraph" w:styleId="af9">
    <w:name w:val="Normal (Web)"/>
    <w:basedOn w:val="a"/>
    <w:uiPriority w:val="99"/>
    <w:unhideWhenUsed/>
    <w:rsid w:val="005E0BA5"/>
    <w:pPr>
      <w:spacing w:before="100" w:beforeAutospacing="1" w:after="100" w:afterAutospacing="1"/>
    </w:pPr>
    <w:rPr>
      <w:rFonts w:ascii="Times New Roman" w:eastAsia="Times New Roman" w:hAnsi="Times New Roman"/>
      <w:lang w:val="ru-RU" w:eastAsia="ru-RU" w:bidi="ar-SA"/>
    </w:rPr>
  </w:style>
  <w:style w:type="character" w:customStyle="1" w:styleId="apple-converted-space">
    <w:name w:val="apple-converted-space"/>
    <w:basedOn w:val="a0"/>
    <w:rsid w:val="0061294F"/>
  </w:style>
  <w:style w:type="character" w:customStyle="1" w:styleId="af0">
    <w:name w:val="Без интервала Знак"/>
    <w:basedOn w:val="a0"/>
    <w:link w:val="af"/>
    <w:uiPriority w:val="1"/>
    <w:locked/>
    <w:rsid w:val="009F5608"/>
    <w:rPr>
      <w:sz w:val="24"/>
      <w:szCs w:val="32"/>
    </w:rPr>
  </w:style>
  <w:style w:type="paragraph" w:styleId="afa">
    <w:name w:val="Body Text"/>
    <w:basedOn w:val="a"/>
    <w:link w:val="afb"/>
    <w:uiPriority w:val="99"/>
    <w:rsid w:val="009F5608"/>
    <w:pPr>
      <w:spacing w:after="120"/>
    </w:pPr>
    <w:rPr>
      <w:rFonts w:ascii="Times New Roman" w:eastAsia="Times New Roman" w:hAnsi="Times New Roman"/>
      <w:lang w:val="ru-RU" w:eastAsia="ru-RU" w:bidi="ar-SA"/>
    </w:rPr>
  </w:style>
  <w:style w:type="character" w:customStyle="1" w:styleId="afb">
    <w:name w:val="Основной текст Знак"/>
    <w:basedOn w:val="a0"/>
    <w:link w:val="afa"/>
    <w:uiPriority w:val="99"/>
    <w:rsid w:val="009F5608"/>
    <w:rPr>
      <w:rFonts w:ascii="Times New Roman" w:eastAsia="Times New Roman" w:hAnsi="Times New Roman"/>
      <w:sz w:val="24"/>
      <w:szCs w:val="24"/>
      <w:lang w:val="ru-RU" w:eastAsia="ru-RU" w:bidi="ar-SA"/>
    </w:rPr>
  </w:style>
  <w:style w:type="paragraph" w:styleId="afc">
    <w:name w:val="footer"/>
    <w:basedOn w:val="a"/>
    <w:link w:val="afd"/>
    <w:uiPriority w:val="99"/>
    <w:semiHidden/>
    <w:unhideWhenUsed/>
    <w:rsid w:val="009F5608"/>
    <w:pPr>
      <w:tabs>
        <w:tab w:val="center" w:pos="4677"/>
        <w:tab w:val="right" w:pos="9355"/>
      </w:tabs>
    </w:pPr>
    <w:rPr>
      <w:rFonts w:cstheme="minorBidi"/>
      <w:sz w:val="22"/>
      <w:szCs w:val="22"/>
      <w:lang w:val="ru-RU" w:eastAsia="ru-RU" w:bidi="ar-SA"/>
    </w:rPr>
  </w:style>
  <w:style w:type="character" w:customStyle="1" w:styleId="afd">
    <w:name w:val="Нижний колонтитул Знак"/>
    <w:basedOn w:val="a0"/>
    <w:link w:val="afc"/>
    <w:uiPriority w:val="99"/>
    <w:semiHidden/>
    <w:rsid w:val="009F5608"/>
    <w:rPr>
      <w:rFonts w:cstheme="minorBidi"/>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703"/>
    <w:pPr>
      <w:spacing w:after="0" w:line="240" w:lineRule="auto"/>
    </w:pPr>
    <w:rPr>
      <w:sz w:val="24"/>
      <w:szCs w:val="24"/>
    </w:rPr>
  </w:style>
  <w:style w:type="paragraph" w:styleId="1">
    <w:name w:val="heading 1"/>
    <w:basedOn w:val="a"/>
    <w:next w:val="a"/>
    <w:link w:val="10"/>
    <w:uiPriority w:val="99"/>
    <w:qFormat/>
    <w:rsid w:val="00A5770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A5770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A5770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A57703"/>
    <w:pPr>
      <w:keepNext/>
      <w:spacing w:before="240" w:after="60"/>
      <w:outlineLvl w:val="3"/>
    </w:pPr>
    <w:rPr>
      <w:b/>
      <w:bCs/>
      <w:sz w:val="28"/>
      <w:szCs w:val="28"/>
    </w:rPr>
  </w:style>
  <w:style w:type="paragraph" w:styleId="5">
    <w:name w:val="heading 5"/>
    <w:basedOn w:val="a"/>
    <w:next w:val="a"/>
    <w:link w:val="50"/>
    <w:uiPriority w:val="9"/>
    <w:semiHidden/>
    <w:unhideWhenUsed/>
    <w:qFormat/>
    <w:rsid w:val="00A57703"/>
    <w:pPr>
      <w:spacing w:before="240" w:after="60"/>
      <w:outlineLvl w:val="4"/>
    </w:pPr>
    <w:rPr>
      <w:b/>
      <w:bCs/>
      <w:i/>
      <w:iCs/>
      <w:sz w:val="26"/>
      <w:szCs w:val="26"/>
    </w:rPr>
  </w:style>
  <w:style w:type="paragraph" w:styleId="6">
    <w:name w:val="heading 6"/>
    <w:basedOn w:val="a"/>
    <w:next w:val="a"/>
    <w:link w:val="60"/>
    <w:uiPriority w:val="9"/>
    <w:semiHidden/>
    <w:unhideWhenUsed/>
    <w:qFormat/>
    <w:rsid w:val="00A57703"/>
    <w:pPr>
      <w:spacing w:before="240" w:after="60"/>
      <w:outlineLvl w:val="5"/>
    </w:pPr>
    <w:rPr>
      <w:b/>
      <w:bCs/>
      <w:sz w:val="22"/>
      <w:szCs w:val="22"/>
    </w:rPr>
  </w:style>
  <w:style w:type="paragraph" w:styleId="7">
    <w:name w:val="heading 7"/>
    <w:basedOn w:val="a"/>
    <w:next w:val="a"/>
    <w:link w:val="70"/>
    <w:uiPriority w:val="9"/>
    <w:semiHidden/>
    <w:unhideWhenUsed/>
    <w:qFormat/>
    <w:rsid w:val="00A57703"/>
    <w:pPr>
      <w:spacing w:before="240" w:after="60"/>
      <w:outlineLvl w:val="6"/>
    </w:pPr>
  </w:style>
  <w:style w:type="paragraph" w:styleId="8">
    <w:name w:val="heading 8"/>
    <w:basedOn w:val="a"/>
    <w:next w:val="a"/>
    <w:link w:val="80"/>
    <w:uiPriority w:val="9"/>
    <w:semiHidden/>
    <w:unhideWhenUsed/>
    <w:qFormat/>
    <w:rsid w:val="00A57703"/>
    <w:pPr>
      <w:spacing w:before="240" w:after="60"/>
      <w:outlineLvl w:val="7"/>
    </w:pPr>
    <w:rPr>
      <w:i/>
      <w:iCs/>
    </w:rPr>
  </w:style>
  <w:style w:type="paragraph" w:styleId="9">
    <w:name w:val="heading 9"/>
    <w:basedOn w:val="a"/>
    <w:next w:val="a"/>
    <w:link w:val="90"/>
    <w:uiPriority w:val="9"/>
    <w:semiHidden/>
    <w:unhideWhenUsed/>
    <w:qFormat/>
    <w:rsid w:val="00A5770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4A29B1"/>
    <w:rPr>
      <w:rFonts w:ascii="Courier New" w:eastAsia="Times New Roman" w:hAnsi="Courier New"/>
      <w:sz w:val="28"/>
      <w:szCs w:val="20"/>
      <w:lang w:eastAsia="ru-RU"/>
    </w:rPr>
  </w:style>
  <w:style w:type="character" w:customStyle="1" w:styleId="a4">
    <w:name w:val="Текст Знак"/>
    <w:basedOn w:val="a0"/>
    <w:link w:val="a3"/>
    <w:rsid w:val="004A29B1"/>
    <w:rPr>
      <w:rFonts w:ascii="Courier New" w:eastAsia="Times New Roman" w:hAnsi="Courier New"/>
      <w:sz w:val="28"/>
    </w:rPr>
  </w:style>
  <w:style w:type="table" w:styleId="a5">
    <w:name w:val="Table Grid"/>
    <w:basedOn w:val="a1"/>
    <w:uiPriority w:val="59"/>
    <w:rsid w:val="00636D6D"/>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36D6D"/>
    <w:pPr>
      <w:tabs>
        <w:tab w:val="center" w:pos="4153"/>
        <w:tab w:val="right" w:pos="8306"/>
      </w:tabs>
      <w:suppressAutoHyphens/>
      <w:overflowPunct w:val="0"/>
      <w:autoSpaceDE w:val="0"/>
      <w:autoSpaceDN w:val="0"/>
      <w:adjustRightInd w:val="0"/>
      <w:spacing w:line="348" w:lineRule="auto"/>
      <w:ind w:firstLine="709"/>
      <w:jc w:val="both"/>
    </w:pPr>
    <w:rPr>
      <w:rFonts w:ascii="Times New Roman" w:eastAsia="Times New Roman" w:hAnsi="Times New Roman"/>
      <w:sz w:val="28"/>
      <w:szCs w:val="20"/>
      <w:lang w:eastAsia="ru-RU"/>
    </w:rPr>
  </w:style>
  <w:style w:type="character" w:customStyle="1" w:styleId="a7">
    <w:name w:val="Верхний колонтитул Знак"/>
    <w:basedOn w:val="a0"/>
    <w:link w:val="a6"/>
    <w:uiPriority w:val="99"/>
    <w:rsid w:val="00636D6D"/>
    <w:rPr>
      <w:rFonts w:ascii="Times New Roman" w:eastAsia="Times New Roman" w:hAnsi="Times New Roman"/>
      <w:sz w:val="28"/>
    </w:rPr>
  </w:style>
  <w:style w:type="paragraph" w:styleId="a8">
    <w:name w:val="List Paragraph"/>
    <w:basedOn w:val="a"/>
    <w:uiPriority w:val="34"/>
    <w:qFormat/>
    <w:rsid w:val="00A57703"/>
    <w:pPr>
      <w:ind w:left="720"/>
      <w:contextualSpacing/>
    </w:pPr>
    <w:rPr>
      <w:rFonts w:cstheme="minorBidi"/>
    </w:rPr>
  </w:style>
  <w:style w:type="character" w:customStyle="1" w:styleId="10">
    <w:name w:val="Заголовок 1 Знак"/>
    <w:basedOn w:val="a0"/>
    <w:link w:val="1"/>
    <w:uiPriority w:val="99"/>
    <w:rsid w:val="00A57703"/>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A57703"/>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A57703"/>
    <w:rPr>
      <w:rFonts w:asciiTheme="majorHAnsi" w:eastAsiaTheme="majorEastAsia" w:hAnsiTheme="majorHAnsi"/>
      <w:b/>
      <w:bCs/>
      <w:sz w:val="26"/>
      <w:szCs w:val="26"/>
    </w:rPr>
  </w:style>
  <w:style w:type="character" w:customStyle="1" w:styleId="40">
    <w:name w:val="Заголовок 4 Знак"/>
    <w:basedOn w:val="a0"/>
    <w:link w:val="4"/>
    <w:uiPriority w:val="9"/>
    <w:rsid w:val="00A57703"/>
    <w:rPr>
      <w:b/>
      <w:bCs/>
      <w:sz w:val="28"/>
      <w:szCs w:val="28"/>
    </w:rPr>
  </w:style>
  <w:style w:type="character" w:customStyle="1" w:styleId="50">
    <w:name w:val="Заголовок 5 Знак"/>
    <w:basedOn w:val="a0"/>
    <w:link w:val="5"/>
    <w:uiPriority w:val="9"/>
    <w:semiHidden/>
    <w:rsid w:val="00A57703"/>
    <w:rPr>
      <w:b/>
      <w:bCs/>
      <w:i/>
      <w:iCs/>
      <w:sz w:val="26"/>
      <w:szCs w:val="26"/>
    </w:rPr>
  </w:style>
  <w:style w:type="character" w:customStyle="1" w:styleId="60">
    <w:name w:val="Заголовок 6 Знак"/>
    <w:basedOn w:val="a0"/>
    <w:link w:val="6"/>
    <w:uiPriority w:val="9"/>
    <w:semiHidden/>
    <w:rsid w:val="00A57703"/>
    <w:rPr>
      <w:b/>
      <w:bCs/>
    </w:rPr>
  </w:style>
  <w:style w:type="character" w:customStyle="1" w:styleId="70">
    <w:name w:val="Заголовок 7 Знак"/>
    <w:basedOn w:val="a0"/>
    <w:link w:val="7"/>
    <w:uiPriority w:val="9"/>
    <w:semiHidden/>
    <w:rsid w:val="00A57703"/>
    <w:rPr>
      <w:sz w:val="24"/>
      <w:szCs w:val="24"/>
    </w:rPr>
  </w:style>
  <w:style w:type="character" w:customStyle="1" w:styleId="80">
    <w:name w:val="Заголовок 8 Знак"/>
    <w:basedOn w:val="a0"/>
    <w:link w:val="8"/>
    <w:uiPriority w:val="9"/>
    <w:semiHidden/>
    <w:rsid w:val="00A57703"/>
    <w:rPr>
      <w:i/>
      <w:iCs/>
      <w:sz w:val="24"/>
      <w:szCs w:val="24"/>
    </w:rPr>
  </w:style>
  <w:style w:type="character" w:customStyle="1" w:styleId="90">
    <w:name w:val="Заголовок 9 Знак"/>
    <w:basedOn w:val="a0"/>
    <w:link w:val="9"/>
    <w:uiPriority w:val="9"/>
    <w:semiHidden/>
    <w:rsid w:val="00A57703"/>
    <w:rPr>
      <w:rFonts w:asciiTheme="majorHAnsi" w:eastAsiaTheme="majorEastAsia" w:hAnsiTheme="majorHAnsi"/>
    </w:rPr>
  </w:style>
  <w:style w:type="paragraph" w:styleId="a9">
    <w:name w:val="Title"/>
    <w:basedOn w:val="a"/>
    <w:next w:val="a"/>
    <w:link w:val="aa"/>
    <w:uiPriority w:val="10"/>
    <w:qFormat/>
    <w:rsid w:val="00A57703"/>
    <w:pPr>
      <w:spacing w:before="240" w:after="60"/>
      <w:jc w:val="center"/>
      <w:outlineLvl w:val="0"/>
    </w:pPr>
    <w:rPr>
      <w:rFonts w:asciiTheme="majorHAnsi" w:eastAsiaTheme="majorEastAsia" w:hAnsiTheme="majorHAnsi"/>
      <w:b/>
      <w:bCs/>
      <w:kern w:val="28"/>
      <w:sz w:val="32"/>
      <w:szCs w:val="32"/>
    </w:rPr>
  </w:style>
  <w:style w:type="character" w:customStyle="1" w:styleId="aa">
    <w:name w:val="Название Знак"/>
    <w:basedOn w:val="a0"/>
    <w:link w:val="a9"/>
    <w:uiPriority w:val="10"/>
    <w:rsid w:val="00A57703"/>
    <w:rPr>
      <w:rFonts w:asciiTheme="majorHAnsi" w:eastAsiaTheme="majorEastAsia" w:hAnsiTheme="majorHAnsi"/>
      <w:b/>
      <w:bCs/>
      <w:kern w:val="28"/>
      <w:sz w:val="32"/>
      <w:szCs w:val="32"/>
    </w:rPr>
  </w:style>
  <w:style w:type="paragraph" w:styleId="ab">
    <w:name w:val="Subtitle"/>
    <w:basedOn w:val="a"/>
    <w:next w:val="a"/>
    <w:link w:val="ac"/>
    <w:uiPriority w:val="11"/>
    <w:qFormat/>
    <w:rsid w:val="00A57703"/>
    <w:pPr>
      <w:spacing w:after="60"/>
      <w:jc w:val="center"/>
      <w:outlineLvl w:val="1"/>
    </w:pPr>
    <w:rPr>
      <w:rFonts w:asciiTheme="majorHAnsi" w:eastAsiaTheme="majorEastAsia" w:hAnsiTheme="majorHAnsi"/>
    </w:rPr>
  </w:style>
  <w:style w:type="character" w:customStyle="1" w:styleId="ac">
    <w:name w:val="Подзаголовок Знак"/>
    <w:basedOn w:val="a0"/>
    <w:link w:val="ab"/>
    <w:uiPriority w:val="11"/>
    <w:rsid w:val="00A57703"/>
    <w:rPr>
      <w:rFonts w:asciiTheme="majorHAnsi" w:eastAsiaTheme="majorEastAsia" w:hAnsiTheme="majorHAnsi"/>
      <w:sz w:val="24"/>
      <w:szCs w:val="24"/>
    </w:rPr>
  </w:style>
  <w:style w:type="character" w:styleId="ad">
    <w:name w:val="Strong"/>
    <w:basedOn w:val="a0"/>
    <w:uiPriority w:val="22"/>
    <w:qFormat/>
    <w:rsid w:val="00A57703"/>
    <w:rPr>
      <w:b/>
      <w:bCs/>
    </w:rPr>
  </w:style>
  <w:style w:type="character" w:styleId="ae">
    <w:name w:val="Emphasis"/>
    <w:basedOn w:val="a0"/>
    <w:uiPriority w:val="20"/>
    <w:qFormat/>
    <w:rsid w:val="00A57703"/>
    <w:rPr>
      <w:rFonts w:asciiTheme="minorHAnsi" w:hAnsiTheme="minorHAnsi"/>
      <w:b/>
      <w:i/>
      <w:iCs/>
    </w:rPr>
  </w:style>
  <w:style w:type="paragraph" w:styleId="af">
    <w:name w:val="No Spacing"/>
    <w:basedOn w:val="a"/>
    <w:link w:val="af0"/>
    <w:uiPriority w:val="1"/>
    <w:qFormat/>
    <w:rsid w:val="00A57703"/>
    <w:rPr>
      <w:szCs w:val="32"/>
    </w:rPr>
  </w:style>
  <w:style w:type="paragraph" w:styleId="21">
    <w:name w:val="Quote"/>
    <w:basedOn w:val="a"/>
    <w:next w:val="a"/>
    <w:link w:val="22"/>
    <w:uiPriority w:val="29"/>
    <w:qFormat/>
    <w:rsid w:val="00A57703"/>
    <w:rPr>
      <w:i/>
    </w:rPr>
  </w:style>
  <w:style w:type="character" w:customStyle="1" w:styleId="22">
    <w:name w:val="Цитата 2 Знак"/>
    <w:basedOn w:val="a0"/>
    <w:link w:val="21"/>
    <w:uiPriority w:val="29"/>
    <w:rsid w:val="00A57703"/>
    <w:rPr>
      <w:i/>
      <w:sz w:val="24"/>
      <w:szCs w:val="24"/>
    </w:rPr>
  </w:style>
  <w:style w:type="paragraph" w:styleId="af1">
    <w:name w:val="Intense Quote"/>
    <w:basedOn w:val="a"/>
    <w:next w:val="a"/>
    <w:link w:val="af2"/>
    <w:uiPriority w:val="30"/>
    <w:qFormat/>
    <w:rsid w:val="00A57703"/>
    <w:pPr>
      <w:ind w:left="720" w:right="720"/>
    </w:pPr>
    <w:rPr>
      <w:b/>
      <w:i/>
      <w:szCs w:val="22"/>
    </w:rPr>
  </w:style>
  <w:style w:type="character" w:customStyle="1" w:styleId="af2">
    <w:name w:val="Выделенная цитата Знак"/>
    <w:basedOn w:val="a0"/>
    <w:link w:val="af1"/>
    <w:uiPriority w:val="30"/>
    <w:rsid w:val="00A57703"/>
    <w:rPr>
      <w:b/>
      <w:i/>
      <w:sz w:val="24"/>
    </w:rPr>
  </w:style>
  <w:style w:type="character" w:styleId="af3">
    <w:name w:val="Subtle Emphasis"/>
    <w:uiPriority w:val="19"/>
    <w:qFormat/>
    <w:rsid w:val="00A57703"/>
    <w:rPr>
      <w:i/>
      <w:color w:val="5A5A5A" w:themeColor="text1" w:themeTint="A5"/>
    </w:rPr>
  </w:style>
  <w:style w:type="character" w:styleId="af4">
    <w:name w:val="Intense Emphasis"/>
    <w:basedOn w:val="a0"/>
    <w:uiPriority w:val="21"/>
    <w:qFormat/>
    <w:rsid w:val="00A57703"/>
    <w:rPr>
      <w:b/>
      <w:i/>
      <w:sz w:val="24"/>
      <w:szCs w:val="24"/>
      <w:u w:val="single"/>
    </w:rPr>
  </w:style>
  <w:style w:type="character" w:styleId="af5">
    <w:name w:val="Subtle Reference"/>
    <w:basedOn w:val="a0"/>
    <w:uiPriority w:val="31"/>
    <w:qFormat/>
    <w:rsid w:val="00A57703"/>
    <w:rPr>
      <w:sz w:val="24"/>
      <w:szCs w:val="24"/>
      <w:u w:val="single"/>
    </w:rPr>
  </w:style>
  <w:style w:type="character" w:styleId="af6">
    <w:name w:val="Intense Reference"/>
    <w:basedOn w:val="a0"/>
    <w:uiPriority w:val="32"/>
    <w:qFormat/>
    <w:rsid w:val="00A57703"/>
    <w:rPr>
      <w:b/>
      <w:sz w:val="24"/>
      <w:u w:val="single"/>
    </w:rPr>
  </w:style>
  <w:style w:type="character" w:styleId="af7">
    <w:name w:val="Book Title"/>
    <w:basedOn w:val="a0"/>
    <w:uiPriority w:val="33"/>
    <w:qFormat/>
    <w:rsid w:val="00A57703"/>
    <w:rPr>
      <w:rFonts w:asciiTheme="majorHAnsi" w:eastAsiaTheme="majorEastAsia" w:hAnsiTheme="majorHAnsi"/>
      <w:b/>
      <w:i/>
      <w:sz w:val="24"/>
      <w:szCs w:val="24"/>
    </w:rPr>
  </w:style>
  <w:style w:type="paragraph" w:styleId="af8">
    <w:name w:val="TOC Heading"/>
    <w:basedOn w:val="1"/>
    <w:next w:val="a"/>
    <w:uiPriority w:val="39"/>
    <w:semiHidden/>
    <w:unhideWhenUsed/>
    <w:qFormat/>
    <w:rsid w:val="00A57703"/>
    <w:pPr>
      <w:outlineLvl w:val="9"/>
    </w:pPr>
  </w:style>
  <w:style w:type="paragraph" w:styleId="af9">
    <w:name w:val="Normal (Web)"/>
    <w:basedOn w:val="a"/>
    <w:uiPriority w:val="99"/>
    <w:unhideWhenUsed/>
    <w:rsid w:val="005E0BA5"/>
    <w:pPr>
      <w:spacing w:before="100" w:beforeAutospacing="1" w:after="100" w:afterAutospacing="1"/>
    </w:pPr>
    <w:rPr>
      <w:rFonts w:ascii="Times New Roman" w:eastAsia="Times New Roman" w:hAnsi="Times New Roman"/>
      <w:lang w:val="ru-RU" w:eastAsia="ru-RU" w:bidi="ar-SA"/>
    </w:rPr>
  </w:style>
  <w:style w:type="character" w:customStyle="1" w:styleId="apple-converted-space">
    <w:name w:val="apple-converted-space"/>
    <w:basedOn w:val="a0"/>
    <w:rsid w:val="0061294F"/>
  </w:style>
  <w:style w:type="character" w:customStyle="1" w:styleId="af0">
    <w:name w:val="Без интервала Знак"/>
    <w:basedOn w:val="a0"/>
    <w:link w:val="af"/>
    <w:uiPriority w:val="1"/>
    <w:locked/>
    <w:rsid w:val="009F5608"/>
    <w:rPr>
      <w:sz w:val="24"/>
      <w:szCs w:val="32"/>
    </w:rPr>
  </w:style>
  <w:style w:type="paragraph" w:styleId="afa">
    <w:name w:val="Body Text"/>
    <w:basedOn w:val="a"/>
    <w:link w:val="afb"/>
    <w:uiPriority w:val="99"/>
    <w:rsid w:val="009F5608"/>
    <w:pPr>
      <w:spacing w:after="120"/>
    </w:pPr>
    <w:rPr>
      <w:rFonts w:ascii="Times New Roman" w:eastAsia="Times New Roman" w:hAnsi="Times New Roman"/>
      <w:lang w:val="ru-RU" w:eastAsia="ru-RU" w:bidi="ar-SA"/>
    </w:rPr>
  </w:style>
  <w:style w:type="character" w:customStyle="1" w:styleId="afb">
    <w:name w:val="Основной текст Знак"/>
    <w:basedOn w:val="a0"/>
    <w:link w:val="afa"/>
    <w:uiPriority w:val="99"/>
    <w:rsid w:val="009F5608"/>
    <w:rPr>
      <w:rFonts w:ascii="Times New Roman" w:eastAsia="Times New Roman" w:hAnsi="Times New Roman"/>
      <w:sz w:val="24"/>
      <w:szCs w:val="24"/>
      <w:lang w:val="ru-RU" w:eastAsia="ru-RU" w:bidi="ar-SA"/>
    </w:rPr>
  </w:style>
  <w:style w:type="paragraph" w:styleId="afc">
    <w:name w:val="footer"/>
    <w:basedOn w:val="a"/>
    <w:link w:val="afd"/>
    <w:uiPriority w:val="99"/>
    <w:semiHidden/>
    <w:unhideWhenUsed/>
    <w:rsid w:val="009F5608"/>
    <w:pPr>
      <w:tabs>
        <w:tab w:val="center" w:pos="4677"/>
        <w:tab w:val="right" w:pos="9355"/>
      </w:tabs>
    </w:pPr>
    <w:rPr>
      <w:rFonts w:cstheme="minorBidi"/>
      <w:sz w:val="22"/>
      <w:szCs w:val="22"/>
      <w:lang w:val="ru-RU" w:eastAsia="ru-RU" w:bidi="ar-SA"/>
    </w:rPr>
  </w:style>
  <w:style w:type="character" w:customStyle="1" w:styleId="afd">
    <w:name w:val="Нижний колонтитул Знак"/>
    <w:basedOn w:val="a0"/>
    <w:link w:val="afc"/>
    <w:uiPriority w:val="99"/>
    <w:semiHidden/>
    <w:rsid w:val="009F5608"/>
    <w:rPr>
      <w:rFonts w:cstheme="minorBidi"/>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429443">
      <w:bodyDiv w:val="1"/>
      <w:marLeft w:val="0"/>
      <w:marRight w:val="0"/>
      <w:marTop w:val="0"/>
      <w:marBottom w:val="0"/>
      <w:divBdr>
        <w:top w:val="none" w:sz="0" w:space="0" w:color="auto"/>
        <w:left w:val="none" w:sz="0" w:space="0" w:color="auto"/>
        <w:bottom w:val="none" w:sz="0" w:space="0" w:color="auto"/>
        <w:right w:val="none" w:sz="0" w:space="0" w:color="auto"/>
      </w:divBdr>
    </w:div>
    <w:div w:id="147236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6290</Words>
  <Characters>35855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UPRDEL211</cp:lastModifiedBy>
  <cp:revision>1</cp:revision>
  <dcterms:created xsi:type="dcterms:W3CDTF">2023-01-20T09:30:00Z</dcterms:created>
  <dcterms:modified xsi:type="dcterms:W3CDTF">2023-01-20T09:30:00Z</dcterms:modified>
</cp:coreProperties>
</file>